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DE58" w14:textId="0C1B9E46" w:rsidR="008D0936" w:rsidRDefault="0072462A" w:rsidP="00513C5A">
      <w:pPr>
        <w:pStyle w:val="IPKHeadline33pt"/>
        <w:spacing w:line="240" w:lineRule="auto"/>
        <w:ind w:left="0"/>
        <w:rPr>
          <w:sz w:val="40"/>
          <w:szCs w:val="40"/>
          <w:lang w:val="de-DE"/>
        </w:rPr>
      </w:pPr>
      <w:r w:rsidRPr="00563060">
        <w:rPr>
          <w:b w:val="0"/>
          <w:bCs w:val="0"/>
          <w:noProof/>
          <w:sz w:val="10"/>
          <w:szCs w:val="1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39DA9" wp14:editId="472A963E">
                <wp:simplePos x="0" y="0"/>
                <wp:positionH relativeFrom="margin">
                  <wp:posOffset>0</wp:posOffset>
                </wp:positionH>
                <wp:positionV relativeFrom="margin">
                  <wp:posOffset>-9525</wp:posOffset>
                </wp:positionV>
                <wp:extent cx="6487160" cy="441960"/>
                <wp:effectExtent l="0" t="0" r="8890" b="6350"/>
                <wp:wrapNone/>
                <wp:docPr id="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1960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3956877C" w14:textId="77777777" w:rsidR="001E2925" w:rsidRDefault="001E2925" w:rsidP="007570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20 </w:t>
                            </w:r>
                          </w:p>
                          <w:p w14:paraId="39166C5C" w14:textId="4B95C395" w:rsidR="001E2925" w:rsidRPr="00C96403" w:rsidRDefault="001E2925" w:rsidP="007570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40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Messung der Markenstärke Ihres Reiseziels + die Auswirkung von COVID-19 auf Ihre Destinationsmarke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39DA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.75pt;width:510.8pt;height:34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" fillcolor="#0b0c86" stroked="f">
                <v:textbox style="mso-fit-shape-to-text:t">
                  <w:txbxContent>
                    <w:p w14:paraId="3956877C" w14:textId="77777777" w:rsidR="001E2925" w:rsidRDefault="001E2925" w:rsidP="007570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20 </w:t>
                      </w:r>
                    </w:p>
                    <w:p w14:paraId="39166C5C" w14:textId="4B95C395" w:rsidR="001E2925" w:rsidRPr="00C96403" w:rsidRDefault="001E2925" w:rsidP="007570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40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Messung der Markenstärke Ihres Reiseziels + die Auswirkung von COVID-19 auf Ihre Destinationsmarke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305004C" w14:textId="426704A4" w:rsidR="0072462A" w:rsidRPr="00B66766" w:rsidRDefault="00B66766" w:rsidP="0072462A">
      <w:pPr>
        <w:pStyle w:val="IPKHeadline33pt"/>
        <w:spacing w:line="240" w:lineRule="auto"/>
        <w:ind w:left="0"/>
        <w:jc w:val="center"/>
        <w:rPr>
          <w:sz w:val="16"/>
          <w:szCs w:val="16"/>
          <w:lang w:val="de-DE"/>
        </w:rPr>
      </w:pPr>
      <w:r w:rsidRPr="00B66766">
        <w:rPr>
          <w:noProof/>
          <w:sz w:val="16"/>
          <w:szCs w:val="16"/>
        </w:rPr>
        <w:drawing>
          <wp:anchor distT="0" distB="0" distL="114300" distR="114300" simplePos="0" relativeHeight="251661311" behindDoc="0" locked="0" layoutInCell="1" allowOverlap="1" wp14:anchorId="0D89AED1" wp14:editId="5ADC5519">
            <wp:simplePos x="0" y="0"/>
            <wp:positionH relativeFrom="column">
              <wp:posOffset>5711190</wp:posOffset>
            </wp:positionH>
            <wp:positionV relativeFrom="paragraph">
              <wp:posOffset>183515</wp:posOffset>
            </wp:positionV>
            <wp:extent cx="762000" cy="61150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4"/>
      </w:tblGrid>
      <w:tr w:rsidR="006219AE" w14:paraId="076E1367" w14:textId="77777777" w:rsidTr="00513C5A">
        <w:trPr>
          <w:trHeight w:val="397"/>
        </w:trPr>
        <w:tc>
          <w:tcPr>
            <w:tcW w:w="4819" w:type="dxa"/>
            <w:vAlign w:val="center"/>
          </w:tcPr>
          <w:p w14:paraId="3BAFD20F" w14:textId="1F01EB3F" w:rsidR="006219AE" w:rsidRPr="009B422E" w:rsidRDefault="00CE2009" w:rsidP="00AA38B7">
            <w:pPr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9B422E">
              <w:rPr>
                <w:rFonts w:ascii="Arial" w:hAnsi="Arial" w:cs="Arial"/>
                <w:color w:val="0B0C86"/>
                <w:sz w:val="24"/>
                <w:szCs w:val="20"/>
              </w:rPr>
              <w:t>Auftraggeber</w:t>
            </w:r>
          </w:p>
        </w:tc>
        <w:tc>
          <w:tcPr>
            <w:tcW w:w="4814" w:type="dxa"/>
            <w:vAlign w:val="center"/>
          </w:tcPr>
          <w:p w14:paraId="631A6A54" w14:textId="0A628530" w:rsidR="006219AE" w:rsidRPr="009956D7" w:rsidRDefault="00CE2009" w:rsidP="00AA38B7">
            <w:pPr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9B422E">
              <w:rPr>
                <w:rFonts w:ascii="Arial" w:hAnsi="Arial" w:cs="Arial"/>
                <w:color w:val="0B0C86"/>
                <w:sz w:val="24"/>
                <w:szCs w:val="20"/>
              </w:rPr>
              <w:t>Ansprechpartner</w:t>
            </w:r>
          </w:p>
        </w:tc>
      </w:tr>
    </w:tbl>
    <w:p w14:paraId="0071FCF2" w14:textId="2462BE7A" w:rsidR="006219AE" w:rsidRPr="008B31FD" w:rsidRDefault="006219AE" w:rsidP="00D51379">
      <w:pPr>
        <w:spacing w:after="0"/>
        <w:rPr>
          <w:rFonts w:ascii="Arial" w:hAnsi="Arial" w:cs="Arial"/>
          <w:sz w:val="2"/>
          <w:szCs w:val="10"/>
        </w:rPr>
      </w:pPr>
    </w:p>
    <w:p w14:paraId="25B1A36F" w14:textId="10CBA5E2" w:rsidR="00DA5227" w:rsidRPr="007A3038" w:rsidRDefault="00DA5227" w:rsidP="00DA5227">
      <w:pPr>
        <w:pStyle w:val="StandardWeb"/>
        <w:spacing w:before="0" w:beforeAutospacing="0" w:after="0" w:afterAutospacing="0"/>
        <w:rPr>
          <w:rFonts w:ascii="Arial" w:hAnsi="Arial" w:cs="Arial"/>
          <w:color w:val="FFFFFF" w:themeColor="background1"/>
          <w:kern w:val="24"/>
          <w:sz w:val="6"/>
          <w:szCs w:val="6"/>
        </w:rPr>
      </w:pPr>
    </w:p>
    <w:tbl>
      <w:tblPr>
        <w:tblStyle w:val="Tabellenraster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29"/>
        <w:gridCol w:w="3647"/>
        <w:gridCol w:w="1843"/>
        <w:gridCol w:w="3575"/>
      </w:tblGrid>
      <w:tr w:rsidR="006E43FF" w14:paraId="10A0E255" w14:textId="77777777" w:rsidTr="003C63D0">
        <w:trPr>
          <w:trHeight w:val="397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F660F8" w14:textId="1B6579E8" w:rsidR="00823696" w:rsidRDefault="00823696" w:rsidP="00823696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F2CA75" w14:textId="0BBEA7C7" w:rsidR="00823696" w:rsidRDefault="009B3FA7" w:rsidP="00823696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84DC578" w14:textId="50033324" w:rsidR="00823696" w:rsidRPr="003C63D0" w:rsidRDefault="00823696" w:rsidP="008236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Name</w:t>
            </w:r>
            <w:r w:rsidR="003C63D0">
              <w:rPr>
                <w:rFonts w:ascii="Arial" w:hAnsi="Arial" w:cs="Arial"/>
                <w:sz w:val="20"/>
                <w:szCs w:val="20"/>
              </w:rPr>
              <w:t>, Vorname</w:t>
            </w:r>
            <w:r w:rsidRPr="00AA38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9D53B3" w14:textId="1BC11C90" w:rsidR="00823696" w:rsidRDefault="00823696" w:rsidP="00823696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C63D0" w14:paraId="51D39278" w14:textId="77777777" w:rsidTr="003C63D0">
        <w:trPr>
          <w:trHeight w:val="318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17845D" w14:textId="36FE9587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3DA114" w14:textId="46E50F6E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594612" w14:textId="766D7B31" w:rsidR="003C63D0" w:rsidRPr="003C63D0" w:rsidRDefault="003C63D0" w:rsidP="003C63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E1F729" w14:textId="2B1B836F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C63D0" w14:paraId="173F3F57" w14:textId="77777777" w:rsidTr="003C63D0"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FF7C43" w14:textId="475B5DE1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Pr="00AA38B7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4ED98E" w14:textId="6B6582A2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FCCD70" w14:textId="241463D4" w:rsidR="003C63D0" w:rsidRPr="003C63D0" w:rsidRDefault="003C63D0" w:rsidP="003C63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E622C02" w14:textId="7E424FCC" w:rsidR="003C63D0" w:rsidRDefault="003C63D0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954494" w:rsidRPr="00954494">
              <w:rPr>
                <w:noProof/>
              </w:rPr>
              <w:t xml:space="preserve"> </w:t>
            </w:r>
          </w:p>
        </w:tc>
      </w:tr>
      <w:tr w:rsidR="002923E5" w14:paraId="0EAC6A25" w14:textId="77777777" w:rsidTr="006A1301">
        <w:trPr>
          <w:trHeight w:val="305"/>
        </w:trPr>
        <w:tc>
          <w:tcPr>
            <w:tcW w:w="477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C875708" w14:textId="191B0F55" w:rsidR="002923E5" w:rsidRPr="002923E5" w:rsidRDefault="002923E5" w:rsidP="002923E5">
            <w:pPr>
              <w:spacing w:before="120" w:after="120"/>
              <w:rPr>
                <w:rFonts w:ascii="Arial" w:hAnsi="Arial" w:cs="Arial"/>
                <w:color w:val="0B0C86"/>
                <w:sz w:val="20"/>
                <w:szCs w:val="20"/>
              </w:rPr>
            </w:pPr>
            <w:r w:rsidRPr="00C00A94">
              <w:rPr>
                <w:rFonts w:ascii="Arial" w:hAnsi="Arial" w:cs="Arial"/>
                <w:sz w:val="20"/>
                <w:szCs w:val="20"/>
              </w:rPr>
              <w:t>USt-IdNr.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3E5">
              <w:rPr>
                <w:rFonts w:ascii="Arial" w:eastAsia="Calibri" w:hAnsi="Arial" w:cs="Arial"/>
                <w:color w:val="000000"/>
                <w:sz w:val="16"/>
                <w:szCs w:val="16"/>
              </w:rPr>
              <w:t>(für Unternehmen mit Sitz außerhalb der BRD)</w:t>
            </w:r>
            <w:r w:rsidRPr="002923E5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F2293AA" w14:textId="2A8AADFE" w:rsidR="002923E5" w:rsidRDefault="002923E5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87BEB8" w14:textId="6AF2F00D" w:rsidR="002923E5" w:rsidRDefault="002923E5" w:rsidP="003C63D0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</w:p>
        </w:tc>
      </w:tr>
    </w:tbl>
    <w:p w14:paraId="2F2E3649" w14:textId="736D47C3" w:rsidR="00DC0ED7" w:rsidRPr="00563060" w:rsidRDefault="00DC0ED7" w:rsidP="00B667B1">
      <w:pPr>
        <w:spacing w:after="120"/>
        <w:rPr>
          <w:rFonts w:ascii="Arial" w:hAnsi="Arial" w:cs="Arial"/>
          <w:color w:val="0B0C86"/>
          <w:sz w:val="24"/>
          <w:szCs w:val="20"/>
        </w:rPr>
      </w:pPr>
      <w:r w:rsidRPr="009B422E">
        <w:rPr>
          <w:rFonts w:ascii="Arial" w:hAnsi="Arial" w:cs="Arial"/>
          <w:color w:val="0B0C86"/>
          <w:sz w:val="24"/>
          <w:szCs w:val="20"/>
        </w:rPr>
        <w:t>Auswahl der Quellmärkte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  <w:r w:rsidR="00A324D0" w:rsidRPr="00A324D0">
        <w:rPr>
          <w:noProof/>
        </w:rPr>
        <w:t xml:space="preserve"> </w:t>
      </w:r>
    </w:p>
    <w:p w14:paraId="687DD3C4" w14:textId="6A4D55DE" w:rsidR="00F24FA2" w:rsidRPr="00A90AD3" w:rsidRDefault="00DC0ED7" w:rsidP="00B667B1">
      <w:pPr>
        <w:tabs>
          <w:tab w:val="left" w:pos="926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 xml:space="preserve">Bitte wählen Sie nachfolgend aus, in </w:t>
      </w:r>
      <w:r w:rsidRPr="00A90AD3">
        <w:rPr>
          <w:rFonts w:ascii="Arial" w:hAnsi="Arial" w:cs="Arial"/>
          <w:b/>
          <w:sz w:val="20"/>
          <w:szCs w:val="20"/>
        </w:rPr>
        <w:t>welchen Quellmärkten</w:t>
      </w:r>
      <w:r w:rsidRPr="00A90AD3">
        <w:rPr>
          <w:rFonts w:ascii="Arial" w:hAnsi="Arial" w:cs="Arial"/>
          <w:sz w:val="20"/>
          <w:szCs w:val="20"/>
        </w:rPr>
        <w:t xml:space="preserve"> Sie </w:t>
      </w:r>
      <w:r w:rsidR="002874E7" w:rsidRPr="00A90AD3">
        <w:rPr>
          <w:rFonts w:ascii="Arial" w:hAnsi="Arial" w:cs="Arial"/>
          <w:sz w:val="20"/>
          <w:szCs w:val="20"/>
        </w:rPr>
        <w:t>die Messung der</w:t>
      </w:r>
      <w:r w:rsidR="002874E7" w:rsidRPr="00A90AD3">
        <w:rPr>
          <w:rFonts w:ascii="Arial" w:hAnsi="Arial" w:cs="Arial"/>
          <w:b/>
          <w:sz w:val="20"/>
          <w:szCs w:val="20"/>
        </w:rPr>
        <w:t xml:space="preserve"> </w:t>
      </w:r>
      <w:r w:rsidR="00233F70" w:rsidRPr="00A90AD3">
        <w:rPr>
          <w:rFonts w:ascii="Arial" w:hAnsi="Arial" w:cs="Arial"/>
          <w:b/>
          <w:sz w:val="20"/>
          <w:szCs w:val="20"/>
        </w:rPr>
        <w:t>Markenstärke</w:t>
      </w:r>
      <w:r w:rsidR="004077A6" w:rsidRPr="00A90AD3">
        <w:rPr>
          <w:rFonts w:ascii="Arial" w:hAnsi="Arial" w:cs="Arial"/>
          <w:sz w:val="20"/>
          <w:szCs w:val="20"/>
        </w:rPr>
        <w:t xml:space="preserve"> </w:t>
      </w:r>
      <w:r w:rsidR="009D6A8B" w:rsidRPr="00A90AD3">
        <w:rPr>
          <w:rFonts w:ascii="Arial" w:hAnsi="Arial" w:cs="Arial"/>
          <w:sz w:val="20"/>
          <w:szCs w:val="20"/>
        </w:rPr>
        <w:t xml:space="preserve">Ihres Reiseziels </w:t>
      </w:r>
      <w:r w:rsidR="002E25AA" w:rsidRPr="00A90AD3">
        <w:rPr>
          <w:rFonts w:ascii="Arial" w:hAnsi="Arial" w:cs="Arial"/>
          <w:sz w:val="20"/>
          <w:szCs w:val="20"/>
        </w:rPr>
        <w:t xml:space="preserve">und </w:t>
      </w:r>
      <w:r w:rsidR="00954494" w:rsidRPr="00A90AD3">
        <w:rPr>
          <w:rFonts w:ascii="Arial" w:hAnsi="Arial" w:cs="Arial"/>
          <w:sz w:val="20"/>
          <w:szCs w:val="20"/>
        </w:rPr>
        <w:t xml:space="preserve">der </w:t>
      </w:r>
      <w:r w:rsidR="00954494" w:rsidRPr="00A90AD3">
        <w:rPr>
          <w:rFonts w:ascii="Arial" w:hAnsi="Arial" w:cs="Arial"/>
          <w:b/>
          <w:bCs/>
          <w:sz w:val="20"/>
          <w:szCs w:val="20"/>
        </w:rPr>
        <w:t>Auswirkung von</w:t>
      </w:r>
      <w:r w:rsidR="002E25AA" w:rsidRPr="00A90AD3">
        <w:rPr>
          <w:rFonts w:ascii="Arial" w:hAnsi="Arial" w:cs="Arial"/>
          <w:b/>
          <w:bCs/>
          <w:sz w:val="20"/>
          <w:szCs w:val="20"/>
        </w:rPr>
        <w:t xml:space="preserve"> COVID</w:t>
      </w:r>
      <w:r w:rsidR="00156C14" w:rsidRPr="00A90AD3">
        <w:rPr>
          <w:rFonts w:ascii="Arial" w:hAnsi="Arial" w:cs="Arial"/>
          <w:b/>
          <w:bCs/>
          <w:sz w:val="20"/>
          <w:szCs w:val="20"/>
        </w:rPr>
        <w:t>-</w:t>
      </w:r>
      <w:r w:rsidR="002E25AA" w:rsidRPr="00A90AD3">
        <w:rPr>
          <w:rFonts w:ascii="Arial" w:hAnsi="Arial" w:cs="Arial"/>
          <w:b/>
          <w:bCs/>
          <w:sz w:val="20"/>
          <w:szCs w:val="20"/>
        </w:rPr>
        <w:t>19</w:t>
      </w:r>
      <w:r w:rsidR="002E25AA" w:rsidRPr="00A90AD3">
        <w:rPr>
          <w:rFonts w:ascii="Arial" w:hAnsi="Arial" w:cs="Arial"/>
          <w:sz w:val="20"/>
          <w:szCs w:val="20"/>
        </w:rPr>
        <w:t xml:space="preserve"> </w:t>
      </w:r>
      <w:r w:rsidR="00954494" w:rsidRPr="00A90AD3">
        <w:rPr>
          <w:rFonts w:ascii="Arial" w:hAnsi="Arial" w:cs="Arial"/>
          <w:sz w:val="20"/>
          <w:szCs w:val="20"/>
        </w:rPr>
        <w:t xml:space="preserve">auf Ihre Destinationsmarke </w:t>
      </w:r>
      <w:r w:rsidRPr="00A90AD3">
        <w:rPr>
          <w:rFonts w:ascii="Arial" w:hAnsi="Arial" w:cs="Arial"/>
          <w:sz w:val="20"/>
          <w:szCs w:val="20"/>
        </w:rPr>
        <w:t>beauftragen möchten.</w:t>
      </w:r>
      <w:r w:rsidR="00C20A24" w:rsidRPr="00A90AD3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F24FA2" w:rsidRPr="00A90AD3">
        <w:rPr>
          <w:rFonts w:ascii="Arial" w:hAnsi="Arial" w:cs="Arial"/>
          <w:sz w:val="20"/>
          <w:szCs w:val="20"/>
        </w:rPr>
        <w:t xml:space="preserve"> </w:t>
      </w:r>
    </w:p>
    <w:p w14:paraId="7B812A5D" w14:textId="0AB4FAC7" w:rsidR="0079420B" w:rsidRPr="00A90AD3" w:rsidRDefault="00DC0ED7" w:rsidP="00B667B1">
      <w:pPr>
        <w:tabs>
          <w:tab w:val="left" w:pos="926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 xml:space="preserve">Die Ergebnisse </w:t>
      </w:r>
      <w:r w:rsidR="00284DE4" w:rsidRPr="00A90AD3">
        <w:rPr>
          <w:rFonts w:ascii="Arial" w:hAnsi="Arial" w:cs="Arial"/>
          <w:sz w:val="20"/>
          <w:szCs w:val="20"/>
        </w:rPr>
        <w:t xml:space="preserve">aus DESTINATION BRAND (DB) </w:t>
      </w:r>
      <w:r w:rsidRPr="00A90AD3">
        <w:rPr>
          <w:rFonts w:ascii="Arial" w:hAnsi="Arial" w:cs="Arial"/>
          <w:sz w:val="20"/>
          <w:szCs w:val="20"/>
        </w:rPr>
        <w:t>für Ihr Reiseziel werden in einem Berichtsband (</w:t>
      </w:r>
      <w:r w:rsidR="002874E7" w:rsidRPr="00A90AD3">
        <w:rPr>
          <w:rFonts w:ascii="Arial" w:hAnsi="Arial" w:cs="Arial"/>
          <w:sz w:val="20"/>
          <w:szCs w:val="20"/>
        </w:rPr>
        <w:t>je</w:t>
      </w:r>
      <w:r w:rsidRPr="00A90AD3">
        <w:rPr>
          <w:rFonts w:ascii="Arial" w:hAnsi="Arial" w:cs="Arial"/>
          <w:sz w:val="20"/>
          <w:szCs w:val="20"/>
        </w:rPr>
        <w:t xml:space="preserve"> Quellmarkt) aufbereitet.</w:t>
      </w:r>
      <w:r w:rsidR="00471231" w:rsidRPr="00A90AD3">
        <w:rPr>
          <w:rStyle w:val="Funotenzeichen"/>
          <w:rFonts w:ascii="Arial" w:hAnsi="Arial" w:cs="Arial"/>
          <w:sz w:val="20"/>
          <w:szCs w:val="20"/>
        </w:rPr>
        <w:footnoteReference w:id="2"/>
      </w:r>
      <w:r w:rsidRPr="00A90AD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Y="-39"/>
        <w:tblOverlap w:val="never"/>
        <w:tblW w:w="102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441"/>
        <w:gridCol w:w="392"/>
        <w:gridCol w:w="6"/>
        <w:gridCol w:w="990"/>
        <w:gridCol w:w="427"/>
        <w:gridCol w:w="993"/>
        <w:gridCol w:w="426"/>
        <w:gridCol w:w="990"/>
        <w:gridCol w:w="427"/>
        <w:gridCol w:w="990"/>
        <w:gridCol w:w="428"/>
        <w:gridCol w:w="921"/>
      </w:tblGrid>
      <w:tr w:rsidR="00442BD1" w:rsidRPr="00E553E4" w14:paraId="7230D62C" w14:textId="77777777" w:rsidTr="00085C8E">
        <w:trPr>
          <w:trHeight w:val="3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BE4B0AB" w14:textId="77777777" w:rsidR="00442BD1" w:rsidRPr="00E553E4" w:rsidRDefault="00442BD1" w:rsidP="00085C8E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</w:tcBorders>
          </w:tcPr>
          <w:p w14:paraId="6F5A6EC1" w14:textId="77777777" w:rsidR="00442BD1" w:rsidRPr="00E553E4" w:rsidRDefault="00442BD1" w:rsidP="00085C8E">
            <w:pPr>
              <w:jc w:val="right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6990" w:type="dxa"/>
            <w:gridSpan w:val="11"/>
            <w:shd w:val="clear" w:color="auto" w:fill="0B0C86"/>
            <w:vAlign w:val="center"/>
          </w:tcPr>
          <w:p w14:paraId="7B57CBC2" w14:textId="4127F29F" w:rsidR="00442BD1" w:rsidRPr="00E553E4" w:rsidRDefault="00442BD1" w:rsidP="00085C8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in</w:t>
            </w:r>
          </w:p>
        </w:tc>
      </w:tr>
      <w:tr w:rsidR="00CB2472" w:rsidRPr="00E553E4" w14:paraId="428E5D5C" w14:textId="77777777" w:rsidTr="00085C8E">
        <w:trPr>
          <w:trHeight w:val="454"/>
        </w:trPr>
        <w:tc>
          <w:tcPr>
            <w:tcW w:w="846" w:type="dxa"/>
            <w:tcBorders>
              <w:top w:val="nil"/>
              <w:left w:val="nil"/>
            </w:tcBorders>
            <w:vAlign w:val="center"/>
          </w:tcPr>
          <w:p w14:paraId="56954A32" w14:textId="77777777" w:rsidR="00CB2472" w:rsidRPr="00E553E4" w:rsidRDefault="00CB2472" w:rsidP="00085C8E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441" w:type="dxa"/>
            <w:tcBorders>
              <w:tl2br w:val="single" w:sz="4" w:space="0" w:color="808080" w:themeColor="background1" w:themeShade="80"/>
            </w:tcBorders>
          </w:tcPr>
          <w:p w14:paraId="384C55E1" w14:textId="77777777" w:rsidR="00CB2472" w:rsidRPr="00E553E4" w:rsidRDefault="00CB2472" w:rsidP="00085C8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53E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Quellmarkt</w:t>
            </w:r>
          </w:p>
          <w:p w14:paraId="638759ED" w14:textId="5352CF4E" w:rsidR="00CB2472" w:rsidRPr="00E553E4" w:rsidRDefault="00CB2472" w:rsidP="00085C8E">
            <w:pPr>
              <w:rPr>
                <w:rFonts w:ascii="Arial" w:hAnsi="Arial" w:cs="Arial"/>
                <w:color w:val="0B0C8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Teilstudie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vAlign w:val="center"/>
          </w:tcPr>
          <w:p w14:paraId="22B2B10D" w14:textId="53A54FDA" w:rsidR="00CB2472" w:rsidRPr="00E553E4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70">
              <w:rPr>
                <w:rFonts w:ascii="Arial" w:hAnsi="Arial" w:cs="Arial"/>
                <w:color w:val="000000" w:themeColor="text1"/>
                <w:sz w:val="18"/>
                <w:szCs w:val="18"/>
              </w:rPr>
              <w:t>Frankreich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14:paraId="58CD9D20" w14:textId="68C93C88" w:rsidR="00CB2472" w:rsidRPr="00E553E4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Italien</w:t>
            </w:r>
          </w:p>
        </w:tc>
        <w:tc>
          <w:tcPr>
            <w:tcW w:w="1416" w:type="dxa"/>
            <w:gridSpan w:val="2"/>
            <w:vAlign w:val="center"/>
          </w:tcPr>
          <w:p w14:paraId="3A5E85E2" w14:textId="00B26800" w:rsidR="00CB2472" w:rsidRPr="00E553E4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Spanien</w:t>
            </w:r>
          </w:p>
        </w:tc>
        <w:tc>
          <w:tcPr>
            <w:tcW w:w="1417" w:type="dxa"/>
            <w:gridSpan w:val="2"/>
            <w:vAlign w:val="center"/>
          </w:tcPr>
          <w:p w14:paraId="40F76004" w14:textId="2E49108D" w:rsidR="00CB2472" w:rsidRPr="00E553E4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Vereinigtes Königreich</w:t>
            </w:r>
          </w:p>
        </w:tc>
        <w:tc>
          <w:tcPr>
            <w:tcW w:w="1349" w:type="dxa"/>
            <w:gridSpan w:val="2"/>
            <w:vAlign w:val="center"/>
          </w:tcPr>
          <w:p w14:paraId="33D66285" w14:textId="39BFF785" w:rsidR="00CB2472" w:rsidRPr="00E553E4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70"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</w:tc>
      </w:tr>
      <w:tr w:rsidR="00B667B1" w:rsidRPr="00E553E4" w14:paraId="7EB0E3DA" w14:textId="70F97E58" w:rsidTr="00085C8E">
        <w:trPr>
          <w:cantSplit/>
          <w:trHeight w:val="283"/>
        </w:trPr>
        <w:tc>
          <w:tcPr>
            <w:tcW w:w="846" w:type="dxa"/>
            <w:vMerge w:val="restart"/>
            <w:shd w:val="clear" w:color="auto" w:fill="0B0C86"/>
            <w:textDirection w:val="btLr"/>
          </w:tcPr>
          <w:p w14:paraId="6AA0727A" w14:textId="77777777" w:rsidR="00B667B1" w:rsidRPr="00E553E4" w:rsidRDefault="00B667B1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Pr="00F61E32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der</w:t>
            </w:r>
          </w:p>
        </w:tc>
        <w:tc>
          <w:tcPr>
            <w:tcW w:w="2441" w:type="dxa"/>
            <w:vMerge w:val="restart"/>
            <w:vAlign w:val="center"/>
          </w:tcPr>
          <w:p w14:paraId="2854AD48" w14:textId="3ADFA9C4" w:rsidR="00B667B1" w:rsidRPr="0056260B" w:rsidRDefault="00B667B1" w:rsidP="00085C8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Markenstärke</w:t>
            </w:r>
            <w:r w:rsidRPr="0056260B">
              <w:rPr>
                <w:rStyle w:val="Funotenzeichen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3"/>
            </w:r>
            <w:r w:rsidR="00D854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85483" w:rsidRPr="00C96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+ </w:t>
            </w:r>
            <w:r w:rsidR="00D665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="00D85483" w:rsidRPr="00C96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COVID</w:t>
            </w:r>
            <w:r w:rsidR="00156C14" w:rsidRPr="00C96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D85483" w:rsidRPr="00C96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19-Auswirkung</w:t>
            </w:r>
          </w:p>
          <w:p w14:paraId="53885967" w14:textId="7634C688" w:rsidR="00B667B1" w:rsidRPr="0056260B" w:rsidRDefault="00B667B1" w:rsidP="00085C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2E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(Einzelberichtsband mit Standard-Zielgruppenanalyse</w:t>
            </w:r>
            <w:r w:rsidRPr="00CB32E2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4"/>
            </w:r>
            <w:r w:rsidRPr="00CB32E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4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0DAB1BD" w14:textId="12222CB8" w:rsidR="00B667B1" w:rsidRPr="00E553E4" w:rsidRDefault="00B667B1" w:rsidP="00085C8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8A04" w14:textId="5844B0AC" w:rsidR="00B667B1" w:rsidRPr="00E553E4" w:rsidRDefault="00B667B1" w:rsidP="00085C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.500 €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5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0E17A06" w14:textId="53ABD134" w:rsidR="00B667B1" w:rsidRPr="00E553E4" w:rsidRDefault="00B667B1" w:rsidP="00085C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53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282657A9" w14:textId="276703A7" w:rsidR="00B667B1" w:rsidRPr="00E553E4" w:rsidRDefault="00B667B1" w:rsidP="0008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.500 €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005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5131443" w14:textId="09915995" w:rsidR="00B667B1" w:rsidRPr="00E553E4" w:rsidRDefault="00B667B1" w:rsidP="00085C8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bottom w:val="single" w:sz="4" w:space="0" w:color="auto"/>
            </w:tcBorders>
            <w:vAlign w:val="center"/>
          </w:tcPr>
          <w:p w14:paraId="1FC1A8BC" w14:textId="307D9417" w:rsidR="00B667B1" w:rsidRPr="00E553E4" w:rsidRDefault="00B667B1" w:rsidP="00085C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5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FD579B" w14:textId="2142EE6E" w:rsidR="00B667B1" w:rsidRPr="00E553E4" w:rsidRDefault="00B667B1" w:rsidP="00085C8E">
                <w:pPr>
                  <w:rPr>
                    <w:rFonts w:ascii="Arial" w:eastAsia="Times New Roman" w:hAnsi="Arial" w:cs="Times New Roman"/>
                    <w:snapToGrid w:val="0"/>
                    <w:color w:val="000000" w:themeColor="text1"/>
                    <w:sz w:val="20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bottom w:val="single" w:sz="4" w:space="0" w:color="auto"/>
            </w:tcBorders>
            <w:vAlign w:val="center"/>
          </w:tcPr>
          <w:p w14:paraId="20738084" w14:textId="295FEA4B" w:rsidR="00B667B1" w:rsidRPr="00E553E4" w:rsidRDefault="00B667B1" w:rsidP="00085C8E">
            <w:pPr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9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D16CC85" w14:textId="6DE90BB8" w:rsidR="00B667B1" w:rsidRPr="00E553E4" w:rsidRDefault="00B667B1" w:rsidP="00085C8E">
                <w:pPr>
                  <w:rPr>
                    <w:rFonts w:ascii="Arial" w:eastAsia="Times New Roman" w:hAnsi="Arial" w:cs="Times New Roman"/>
                    <w:snapToGrid w:val="0"/>
                    <w:color w:val="000000" w:themeColor="text1"/>
                    <w:sz w:val="20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left w:val="nil"/>
              <w:bottom w:val="single" w:sz="4" w:space="0" w:color="auto"/>
            </w:tcBorders>
            <w:vAlign w:val="center"/>
          </w:tcPr>
          <w:p w14:paraId="2E70F439" w14:textId="65746A93" w:rsidR="00B667B1" w:rsidRPr="00E553E4" w:rsidRDefault="00B667B1" w:rsidP="00085C8E">
            <w:pPr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.900 €</w:t>
            </w:r>
          </w:p>
        </w:tc>
      </w:tr>
      <w:tr w:rsidR="00233F70" w:rsidRPr="00E553E4" w14:paraId="2DEB5D9B" w14:textId="77777777" w:rsidTr="00085C8E">
        <w:trPr>
          <w:cantSplit/>
          <w:trHeight w:val="454"/>
        </w:trPr>
        <w:tc>
          <w:tcPr>
            <w:tcW w:w="846" w:type="dxa"/>
            <w:vMerge/>
            <w:shd w:val="clear" w:color="auto" w:fill="0B0C86"/>
            <w:textDirection w:val="btLr"/>
            <w:vAlign w:val="center"/>
          </w:tcPr>
          <w:p w14:paraId="70C0E08E" w14:textId="77777777" w:rsidR="00233F70" w:rsidRDefault="00233F70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14:paraId="3273AE02" w14:textId="77777777" w:rsidR="00233F70" w:rsidRPr="00E553E4" w:rsidRDefault="00233F70" w:rsidP="00085C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779" w14:textId="0F45D8FA" w:rsidR="00233F70" w:rsidRPr="00233F70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Deutschland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38125" w14:textId="7BE58FF5" w:rsidR="00233F70" w:rsidRPr="00233F70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Österreich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2728" w14:textId="33FB2214" w:rsidR="00233F70" w:rsidRPr="00233F70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Schweiz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04A5" w14:textId="43FB23C8" w:rsidR="00233F70" w:rsidRPr="00233F70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Niederlande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C02FC" w14:textId="2B9E8EF9" w:rsidR="00233F70" w:rsidRPr="00233F70" w:rsidRDefault="00CB2472" w:rsidP="00085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</w:tr>
      <w:tr w:rsidR="00B667B1" w:rsidRPr="00E553E4" w14:paraId="2551C2E8" w14:textId="7ABF9FC1" w:rsidTr="00085C8E">
        <w:trPr>
          <w:cantSplit/>
          <w:trHeight w:val="283"/>
        </w:trPr>
        <w:tc>
          <w:tcPr>
            <w:tcW w:w="846" w:type="dxa"/>
            <w:vMerge/>
            <w:shd w:val="clear" w:color="auto" w:fill="0B0C86"/>
            <w:textDirection w:val="btLr"/>
            <w:vAlign w:val="center"/>
          </w:tcPr>
          <w:p w14:paraId="3972D7E7" w14:textId="77777777" w:rsidR="00B667B1" w:rsidRDefault="00B667B1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14:paraId="05D19589" w14:textId="77777777" w:rsidR="00B667B1" w:rsidRPr="00E553E4" w:rsidRDefault="00B667B1" w:rsidP="00085C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66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462495D" w14:textId="2EF03F31" w:rsidR="00B667B1" w:rsidRPr="006E6A23" w:rsidRDefault="00B667B1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37C5" w14:textId="4177FE23" w:rsidR="00B667B1" w:rsidRPr="006E6A23" w:rsidRDefault="00B667B1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.500 €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60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9A54F26" w14:textId="5EA3EE2E" w:rsidR="00B667B1" w:rsidRPr="006E6A23" w:rsidRDefault="00B667B1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53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3AC066" w14:textId="6BAE9CB4" w:rsidR="00B667B1" w:rsidRPr="006E6A23" w:rsidRDefault="00B667B1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.500 €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74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5DA40E4" w14:textId="7DF864AA" w:rsidR="00B667B1" w:rsidRPr="006E6A23" w:rsidRDefault="00B667B1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53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A393AC" w14:textId="036639B9" w:rsidR="00B667B1" w:rsidRPr="006E6A23" w:rsidRDefault="00B667B1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74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10F84DBD" w14:textId="17D9DA97" w:rsidR="00B667B1" w:rsidRPr="006E6A23" w:rsidRDefault="00B667B1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53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6ED8" w14:textId="59C20619" w:rsidR="00B667B1" w:rsidRPr="006E6A23" w:rsidRDefault="00B667B1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8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20CAF626" w14:textId="6C540F20" w:rsidR="00B667B1" w:rsidRPr="006E6A23" w:rsidRDefault="00156C14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609877" w14:textId="4C39A124" w:rsidR="00B667B1" w:rsidRPr="006E6A23" w:rsidRDefault="00B667B1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6A23">
              <w:rPr>
                <w:rFonts w:ascii="Arial" w:hAnsi="Arial" w:cs="Arial"/>
                <w:b/>
                <w:sz w:val="18"/>
                <w:szCs w:val="18"/>
              </w:rPr>
              <w:t>.900 €</w:t>
            </w:r>
          </w:p>
        </w:tc>
      </w:tr>
      <w:tr w:rsidR="005F56E3" w:rsidRPr="00E553E4" w14:paraId="3761B60A" w14:textId="77777777" w:rsidTr="00085C8E">
        <w:trPr>
          <w:cantSplit/>
          <w:trHeight w:val="56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shd w:val="clear" w:color="auto" w:fill="0B0C86"/>
            <w:textDirection w:val="btLr"/>
          </w:tcPr>
          <w:p w14:paraId="6860C0D2" w14:textId="31808B50" w:rsidR="005F56E3" w:rsidRPr="00E553E4" w:rsidRDefault="005F56E3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Zusätz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liche Zielgruppen-analysen</w:t>
            </w:r>
            <w:r w:rsidRPr="001B2D3B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5"/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14:paraId="33328268" w14:textId="231EEA2F" w:rsidR="005F56E3" w:rsidRPr="00A90AD3" w:rsidRDefault="005F56E3" w:rsidP="00085C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0AD3">
              <w:rPr>
                <w:rFonts w:ascii="Arial" w:hAnsi="Arial" w:cs="Arial"/>
                <w:b/>
                <w:bCs/>
                <w:sz w:val="18"/>
                <w:szCs w:val="18"/>
              </w:rPr>
              <w:t>Sinus-Milieus</w:t>
            </w:r>
            <w:r w:rsidRPr="00A90A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A90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Deutschl.</w:t>
            </w:r>
          </w:p>
          <w:p w14:paraId="62D21CEA" w14:textId="33C1B17D" w:rsidR="005F56E3" w:rsidRPr="00A90AD3" w:rsidRDefault="005F56E3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AD3">
              <w:rPr>
                <w:rFonts w:ascii="Arial" w:hAnsi="Arial" w:cs="Arial"/>
                <w:i/>
                <w:sz w:val="16"/>
                <w:szCs w:val="16"/>
              </w:rPr>
              <w:t>(nur für Quellmarkt Deutschland</w:t>
            </w:r>
            <w:r w:rsidRPr="00A90AD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92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3014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44BF8" w14:textId="323C98D3" w:rsidR="005F56E3" w:rsidRPr="00A90AD3" w:rsidRDefault="005F56E3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0A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6845FFA" w14:textId="658F2E29" w:rsidR="005F56E3" w:rsidRPr="00A90AD3" w:rsidRDefault="005F56E3" w:rsidP="00085C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14:paraId="3D0E1CD3" w14:textId="40EABD93" w:rsidR="005F56E3" w:rsidRPr="00A90AD3" w:rsidRDefault="005F56E3" w:rsidP="00085C8E">
            <w:pPr>
              <w:rPr>
                <w:rFonts w:ascii="Arial" w:hAnsi="Arial" w:cs="Arial"/>
                <w:sz w:val="4"/>
                <w:szCs w:val="4"/>
              </w:rPr>
            </w:pPr>
            <w:r w:rsidRPr="00A90AD3">
              <w:rPr>
                <w:rFonts w:ascii="Arial" w:hAnsi="Arial" w:cs="Arial"/>
                <w:b/>
                <w:sz w:val="18"/>
                <w:szCs w:val="18"/>
              </w:rPr>
              <w:t>1.500 €</w:t>
            </w:r>
          </w:p>
        </w:tc>
        <w:tc>
          <w:tcPr>
            <w:tcW w:w="5602" w:type="dxa"/>
            <w:gridSpan w:val="8"/>
            <w:vMerge w:val="restart"/>
            <w:vAlign w:val="center"/>
          </w:tcPr>
          <w:p w14:paraId="31AC3B0A" w14:textId="5984D965" w:rsidR="005F56E3" w:rsidRPr="00A90AD3" w:rsidRDefault="005F56E3" w:rsidP="00085C8E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 w:rsidRPr="00A90A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Voraussetzung: Mind</w:t>
            </w:r>
            <w:r w:rsidR="004E15DA" w:rsidRPr="00A90A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estens</w:t>
            </w:r>
            <w:r w:rsidRPr="00A90A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ein Info-Paket des SINUS-Instituts wurde im Zeitraum von 2017 bis 2020 </w:t>
            </w:r>
            <w:r w:rsidR="00C20A24" w:rsidRPr="00A90A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von Ihrer Institution </w:t>
            </w:r>
            <w:r w:rsidRPr="00A90A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gebucht oder Sie bestellen im Zuge dieses DB20-Auftrags zusätzlich ein solches Info-Paket. In beiden Fällen füllen Sie bitte ergänzend die beiden Zusatzseiten 3+4 aus.</w:t>
            </w:r>
          </w:p>
        </w:tc>
      </w:tr>
      <w:tr w:rsidR="005F56E3" w:rsidRPr="00E553E4" w14:paraId="6CA0ACE7" w14:textId="77777777" w:rsidTr="00085C8E">
        <w:trPr>
          <w:cantSplit/>
          <w:trHeight w:val="567"/>
        </w:trPr>
        <w:tc>
          <w:tcPr>
            <w:tcW w:w="846" w:type="dxa"/>
            <w:vMerge/>
            <w:shd w:val="clear" w:color="auto" w:fill="0B0C86"/>
            <w:textDirection w:val="btLr"/>
          </w:tcPr>
          <w:p w14:paraId="1A01ABFA" w14:textId="77777777" w:rsidR="005F56E3" w:rsidRPr="00E553E4" w:rsidRDefault="005F56E3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5E3C5A54" w14:textId="77777777" w:rsidR="005F56E3" w:rsidRPr="00A90AD3" w:rsidRDefault="005F56E3" w:rsidP="00085C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0AD3">
              <w:rPr>
                <w:rFonts w:ascii="Arial" w:hAnsi="Arial" w:cs="Arial"/>
                <w:b/>
                <w:bCs/>
                <w:sz w:val="18"/>
                <w:szCs w:val="18"/>
              </w:rPr>
              <w:t>Sinus-Meta-Milieus</w:t>
            </w:r>
            <w:r w:rsidRPr="00A90A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A90A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D2F446D" w14:textId="4C621EAF" w:rsidR="005F56E3" w:rsidRPr="00A90AD3" w:rsidRDefault="005F56E3" w:rsidP="00085C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D3">
              <w:rPr>
                <w:rFonts w:ascii="Arial" w:hAnsi="Arial" w:cs="Arial"/>
                <w:i/>
                <w:sz w:val="16"/>
                <w:szCs w:val="16"/>
              </w:rPr>
              <w:t>(nur für Quellmarkt Deutschland</w:t>
            </w:r>
            <w:r w:rsidRPr="00A90AD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92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422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5523F" w14:textId="02727261" w:rsidR="005F56E3" w:rsidRPr="00A90AD3" w:rsidRDefault="005F56E3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0A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14:paraId="2960E2B0" w14:textId="0AC4985F" w:rsidR="005F56E3" w:rsidRPr="00A90AD3" w:rsidRDefault="005F56E3" w:rsidP="00085C8E">
            <w:pPr>
              <w:rPr>
                <w:rFonts w:ascii="Arial" w:hAnsi="Arial" w:cs="Arial"/>
                <w:sz w:val="20"/>
                <w:szCs w:val="20"/>
              </w:rPr>
            </w:pPr>
            <w:r w:rsidRPr="00A90AD3">
              <w:rPr>
                <w:rFonts w:ascii="Arial" w:hAnsi="Arial" w:cs="Arial"/>
                <w:b/>
                <w:sz w:val="18"/>
                <w:szCs w:val="18"/>
              </w:rPr>
              <w:t>1.500 €</w:t>
            </w:r>
          </w:p>
        </w:tc>
        <w:tc>
          <w:tcPr>
            <w:tcW w:w="5602" w:type="dxa"/>
            <w:gridSpan w:val="8"/>
            <w:vMerge/>
            <w:vAlign w:val="center"/>
          </w:tcPr>
          <w:p w14:paraId="04E552A8" w14:textId="77777777" w:rsidR="005F56E3" w:rsidRPr="00A90AD3" w:rsidRDefault="005F56E3" w:rsidP="00085C8E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F56E3" w:rsidRPr="00E553E4" w14:paraId="482C4CBC" w14:textId="77777777" w:rsidTr="00085C8E">
        <w:trPr>
          <w:cantSplit/>
          <w:trHeight w:val="567"/>
        </w:trPr>
        <w:tc>
          <w:tcPr>
            <w:tcW w:w="846" w:type="dxa"/>
            <w:vMerge/>
            <w:shd w:val="clear" w:color="auto" w:fill="0B0C86"/>
            <w:textDirection w:val="btLr"/>
            <w:vAlign w:val="center"/>
          </w:tcPr>
          <w:p w14:paraId="2E50E2C6" w14:textId="77777777" w:rsidR="005F56E3" w:rsidRPr="00E553E4" w:rsidRDefault="005F56E3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66CEEC94" w14:textId="3D73C931" w:rsidR="005F56E3" w:rsidRPr="0011589B" w:rsidRDefault="005F56E3" w:rsidP="00085C8E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1589B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="00C96403" w:rsidRPr="0011589B">
              <w:rPr>
                <w:rFonts w:ascii="Arial" w:hAnsi="Arial" w:cs="Arial"/>
                <w:b/>
                <w:bCs/>
                <w:sz w:val="18"/>
                <w:szCs w:val="18"/>
              </w:rPr>
              <w:t>BeST Urlaubertypen</w:t>
            </w:r>
            <w:r w:rsidRPr="0011589B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1158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70188BFC" w14:textId="567F2583" w:rsidR="005F56E3" w:rsidRPr="0011589B" w:rsidRDefault="005F56E3" w:rsidP="00085C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8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(nur für Quellmarkt Deutschland</w:t>
            </w:r>
            <w:r w:rsidRPr="0011589B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1158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203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F3C61" w14:textId="440ACDA7" w:rsidR="005F56E3" w:rsidRPr="005F56E3" w:rsidRDefault="00AF6AD2" w:rsidP="00085C8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803BFF" w14:textId="1521E28C" w:rsidR="005F56E3" w:rsidRDefault="005F56E3" w:rsidP="0008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6760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158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6760B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tc>
          <w:tcPr>
            <w:tcW w:w="5602" w:type="dxa"/>
            <w:gridSpan w:val="8"/>
            <w:vAlign w:val="center"/>
          </w:tcPr>
          <w:p w14:paraId="5B7C3C90" w14:textId="2E5F5D04" w:rsidR="005F56E3" w:rsidRPr="0046760B" w:rsidRDefault="005F56E3" w:rsidP="00085C8E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F6AD2" w:rsidRPr="00E553E4" w14:paraId="6836D8EE" w14:textId="5A91D121" w:rsidTr="00085C8E">
        <w:trPr>
          <w:cantSplit/>
          <w:trHeight w:val="567"/>
        </w:trPr>
        <w:tc>
          <w:tcPr>
            <w:tcW w:w="846" w:type="dxa"/>
            <w:vMerge w:val="restart"/>
            <w:shd w:val="clear" w:color="auto" w:fill="0B0C86"/>
            <w:textDirection w:val="btLr"/>
            <w:vAlign w:val="center"/>
          </w:tcPr>
          <w:p w14:paraId="7502E470" w14:textId="77777777" w:rsidR="00AF6AD2" w:rsidRDefault="00AF6AD2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Zusatzmodule</w:t>
            </w:r>
          </w:p>
          <w:p w14:paraId="2217A3A0" w14:textId="0B029DA5" w:rsidR="00AF6AD2" w:rsidRPr="00CB32E2" w:rsidRDefault="00AF6AD2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B32E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 w:rsidRPr="00CB32E2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einmalig und unabhängig vom Auswahlumfang)</w:t>
            </w:r>
          </w:p>
        </w:tc>
        <w:tc>
          <w:tcPr>
            <w:tcW w:w="2441" w:type="dxa"/>
            <w:vMerge w:val="restart"/>
            <w:vAlign w:val="center"/>
          </w:tcPr>
          <w:p w14:paraId="43269EC6" w14:textId="5833BD23" w:rsidR="00AF6AD2" w:rsidRPr="00CB32E2" w:rsidRDefault="00AF6AD2" w:rsidP="00085C8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DB-Ergebnispräsentation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6137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7B06E" w14:textId="71C3C523" w:rsidR="00AF6AD2" w:rsidRPr="00AF6AD2" w:rsidRDefault="003F2FB2" w:rsidP="00085C8E">
                <w:pPr>
                  <w:rPr>
                    <w:rFonts w:ascii="Arial" w:hAnsi="Arial" w:cs="Arial"/>
                    <w:i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nil"/>
              <w:bottom w:val="single" w:sz="4" w:space="0" w:color="auto"/>
            </w:tcBorders>
            <w:vAlign w:val="center"/>
          </w:tcPr>
          <w:p w14:paraId="677200C9" w14:textId="4F427D9E" w:rsidR="00AF6AD2" w:rsidRPr="00C96403" w:rsidRDefault="00AF6AD2" w:rsidP="00085C8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>1.000 €</w:t>
            </w:r>
          </w:p>
        </w:tc>
        <w:tc>
          <w:tcPr>
            <w:tcW w:w="1420" w:type="dxa"/>
            <w:gridSpan w:val="2"/>
            <w:vAlign w:val="center"/>
          </w:tcPr>
          <w:p w14:paraId="2710B648" w14:textId="30B02567" w:rsidR="00AF6AD2" w:rsidRPr="00CB2472" w:rsidRDefault="00AF6AD2" w:rsidP="00085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4182" w:type="dxa"/>
            <w:gridSpan w:val="6"/>
            <w:vMerge w:val="restart"/>
            <w:vAlign w:val="center"/>
          </w:tcPr>
          <w:p w14:paraId="472DB316" w14:textId="06CF66E4" w:rsidR="00AF6AD2" w:rsidRPr="00CB2472" w:rsidRDefault="00AF6AD2" w:rsidP="00085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Präsentation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der reisezielspezifischen </w:t>
            </w:r>
            <w:r w:rsidRPr="005012CB">
              <w:rPr>
                <w:rFonts w:ascii="Arial" w:hAnsi="Arial" w:cs="Arial"/>
                <w:i/>
                <w:sz w:val="16"/>
                <w:szCs w:val="16"/>
              </w:rPr>
              <w:t>Kernergebnisse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inkl. 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Diskussion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und erster Dateninterpretation, Dauer:</w:t>
            </w:r>
            <w:r w:rsidR="00FC4B8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F6A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45-60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Minuten</w:t>
            </w:r>
          </w:p>
        </w:tc>
      </w:tr>
      <w:tr w:rsidR="00AF6AD2" w:rsidRPr="00E553E4" w14:paraId="0B22F0C2" w14:textId="77777777" w:rsidTr="00085C8E">
        <w:trPr>
          <w:cantSplit/>
          <w:trHeight w:val="690"/>
        </w:trPr>
        <w:tc>
          <w:tcPr>
            <w:tcW w:w="846" w:type="dxa"/>
            <w:vMerge/>
            <w:shd w:val="clear" w:color="auto" w:fill="0B0C86"/>
            <w:textDirection w:val="btLr"/>
            <w:vAlign w:val="center"/>
          </w:tcPr>
          <w:p w14:paraId="421031FA" w14:textId="77777777" w:rsidR="00AF6AD2" w:rsidRDefault="00AF6AD2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14:paraId="025A1D37" w14:textId="77777777" w:rsidR="00AF6AD2" w:rsidRDefault="00AF6AD2" w:rsidP="00085C8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226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C546C" w14:textId="493ED855" w:rsidR="00AF6AD2" w:rsidRPr="00D51379" w:rsidRDefault="00AF6AD2" w:rsidP="00085C8E">
                <w:pPr>
                  <w:rPr>
                    <w:rFonts w:ascii="Arial" w:hAnsi="Arial" w:cs="Arial"/>
                    <w:sz w:val="4"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nil"/>
            </w:tcBorders>
            <w:vAlign w:val="center"/>
          </w:tcPr>
          <w:p w14:paraId="561F6ED7" w14:textId="49A16A18" w:rsidR="00AF6AD2" w:rsidRPr="00C96403" w:rsidRDefault="00AF6AD2" w:rsidP="00085C8E">
            <w:pPr>
              <w:rPr>
                <w:rFonts w:ascii="Arial" w:hAnsi="Arial" w:cs="Arial"/>
                <w:sz w:val="4"/>
                <w:szCs w:val="4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 xml:space="preserve">1.500 € </w:t>
            </w:r>
            <w:r w:rsidRPr="00C9640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 Reisekosten</w:t>
            </w:r>
          </w:p>
        </w:tc>
        <w:tc>
          <w:tcPr>
            <w:tcW w:w="1420" w:type="dxa"/>
            <w:gridSpan w:val="2"/>
            <w:vAlign w:val="center"/>
          </w:tcPr>
          <w:p w14:paraId="0EEC203A" w14:textId="47C57902" w:rsidR="00AF6AD2" w:rsidRPr="00CB2472" w:rsidRDefault="00AF6AD2" w:rsidP="00085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 Ort</w:t>
            </w:r>
          </w:p>
        </w:tc>
        <w:tc>
          <w:tcPr>
            <w:tcW w:w="4182" w:type="dxa"/>
            <w:gridSpan w:val="6"/>
            <w:vMerge/>
            <w:vAlign w:val="center"/>
          </w:tcPr>
          <w:p w14:paraId="139D0DB1" w14:textId="77777777" w:rsidR="00AF6AD2" w:rsidRDefault="00AF6AD2" w:rsidP="00085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14" w:rsidRPr="00E553E4" w14:paraId="3868A269" w14:textId="77777777" w:rsidTr="00085C8E">
        <w:trPr>
          <w:cantSplit/>
          <w:trHeight w:val="383"/>
        </w:trPr>
        <w:tc>
          <w:tcPr>
            <w:tcW w:w="846" w:type="dxa"/>
            <w:vMerge/>
            <w:shd w:val="clear" w:color="auto" w:fill="0B0C86"/>
            <w:textDirection w:val="btLr"/>
            <w:vAlign w:val="center"/>
          </w:tcPr>
          <w:p w14:paraId="7005259A" w14:textId="77777777" w:rsidR="00156C14" w:rsidRDefault="00156C14" w:rsidP="00085C8E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1080653B" w14:textId="390D3F67" w:rsidR="00156C14" w:rsidRDefault="00901C10" w:rsidP="00085C8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DB-</w:t>
            </w:r>
            <w:r w:rsidR="00FC4B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Potenzial-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Workshop</w:t>
            </w:r>
          </w:p>
        </w:tc>
        <w:tc>
          <w:tcPr>
            <w:tcW w:w="398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7624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84BA5" w14:textId="3D716806" w:rsidR="00156C14" w:rsidRDefault="00156C14" w:rsidP="00085C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nil"/>
            </w:tcBorders>
            <w:vAlign w:val="center"/>
          </w:tcPr>
          <w:p w14:paraId="413AD028" w14:textId="51F5E96E" w:rsidR="00156C14" w:rsidRDefault="00156C14" w:rsidP="00085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6760B">
              <w:rPr>
                <w:rFonts w:ascii="Arial" w:hAnsi="Arial" w:cs="Arial"/>
                <w:b/>
                <w:sz w:val="18"/>
                <w:szCs w:val="18"/>
              </w:rPr>
              <w:t>.500 €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6AD2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 Reisekosten</w:t>
            </w:r>
          </w:p>
        </w:tc>
        <w:tc>
          <w:tcPr>
            <w:tcW w:w="1420" w:type="dxa"/>
            <w:gridSpan w:val="2"/>
            <w:vAlign w:val="center"/>
          </w:tcPr>
          <w:p w14:paraId="085078DC" w14:textId="07A16D8A" w:rsidR="00156C14" w:rsidRDefault="00156C14" w:rsidP="00085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 Ort</w:t>
            </w:r>
          </w:p>
        </w:tc>
        <w:tc>
          <w:tcPr>
            <w:tcW w:w="4182" w:type="dxa"/>
            <w:gridSpan w:val="6"/>
            <w:vAlign w:val="center"/>
          </w:tcPr>
          <w:p w14:paraId="5A66F7EB" w14:textId="77777777" w:rsidR="00FC4B8D" w:rsidRDefault="00FC4B8D" w:rsidP="00085C8E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Siehe DB-Ergebnispräsentation +</w:t>
            </w:r>
          </w:p>
          <w:p w14:paraId="123939BC" w14:textId="008BD4D3" w:rsidR="00156C14" w:rsidRDefault="00FC4B8D" w:rsidP="00085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Darstellung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bislang nicht genutzten </w:t>
            </w:r>
            <w:r w:rsidRPr="001B004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Potenzialen auf verschiedenen Ebenen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entlang des Markenvierklangs + gemeinsame Erarbeitung von Ableitungen für Marketing- und Vertriebsstrategien, 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Dauer: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halbtägig</w:t>
            </w:r>
          </w:p>
        </w:tc>
      </w:tr>
    </w:tbl>
    <w:p w14:paraId="5106892B" w14:textId="070DD76D" w:rsidR="00AA4FAE" w:rsidRPr="00AA4FAE" w:rsidRDefault="00DC0ED7" w:rsidP="0098572D">
      <w:pPr>
        <w:spacing w:before="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A4FAE" w:rsidRPr="00AA4FAE">
        <w:rPr>
          <w:rFonts w:ascii="Arial" w:hAnsi="Arial" w:cs="Arial"/>
          <w:i/>
          <w:sz w:val="16"/>
          <w:szCs w:val="16"/>
        </w:rPr>
        <w:t>Preise in netto zzgl. der gesetzlichen Mehrwertsteuer</w:t>
      </w:r>
      <w:r w:rsidR="00EF4105"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107D3510" w14:textId="4402102A" w:rsidR="0079183E" w:rsidRPr="00A90AD3" w:rsidRDefault="0012030A" w:rsidP="00973DAB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9B422E">
        <w:rPr>
          <w:rFonts w:ascii="Arial" w:hAnsi="Arial" w:cs="Arial"/>
          <w:color w:val="0B0C86"/>
          <w:sz w:val="24"/>
          <w:szCs w:val="20"/>
        </w:rPr>
        <w:t>Ihr Vorteil:</w:t>
      </w:r>
      <w:r w:rsidR="00442BD1" w:rsidRPr="00652B1D">
        <w:rPr>
          <w:rFonts w:ascii="Arial" w:hAnsi="Arial" w:cs="Arial"/>
          <w:color w:val="000000"/>
          <w:sz w:val="20"/>
          <w:szCs w:val="20"/>
        </w:rPr>
        <w:tab/>
      </w:r>
      <w:r w:rsidR="001417B8">
        <w:rPr>
          <w:rFonts w:ascii="Arial" w:hAnsi="Arial" w:cs="Arial"/>
          <w:color w:val="000000"/>
          <w:sz w:val="20"/>
          <w:szCs w:val="20"/>
        </w:rPr>
        <w:tab/>
      </w:r>
      <w:r w:rsidR="00442BD1" w:rsidRPr="00A90AD3">
        <w:rPr>
          <w:rFonts w:ascii="Arial" w:hAnsi="Arial" w:cs="Arial"/>
          <w:sz w:val="20"/>
          <w:szCs w:val="20"/>
        </w:rPr>
        <w:t xml:space="preserve">Bei Buchung ab 2 </w:t>
      </w:r>
      <w:r w:rsidR="00652B1D" w:rsidRPr="00A90AD3">
        <w:rPr>
          <w:rFonts w:ascii="Arial" w:hAnsi="Arial" w:cs="Arial"/>
          <w:sz w:val="20"/>
          <w:szCs w:val="20"/>
        </w:rPr>
        <w:t>Quellmärkten</w:t>
      </w:r>
      <w:r w:rsidR="0029725A" w:rsidRPr="00A90AD3">
        <w:rPr>
          <w:rFonts w:ascii="Arial" w:hAnsi="Arial" w:cs="Arial"/>
          <w:sz w:val="20"/>
          <w:szCs w:val="20"/>
        </w:rPr>
        <w:t xml:space="preserve"> je Reiseziel</w:t>
      </w:r>
      <w:r w:rsidR="00442BD1" w:rsidRPr="00A90AD3">
        <w:rPr>
          <w:rFonts w:ascii="Arial" w:hAnsi="Arial" w:cs="Arial"/>
          <w:sz w:val="20"/>
          <w:szCs w:val="20"/>
        </w:rPr>
        <w:t xml:space="preserve">: </w:t>
      </w:r>
    </w:p>
    <w:p w14:paraId="068B0729" w14:textId="4CC99C50" w:rsidR="0045412A" w:rsidRPr="00A90AD3" w:rsidRDefault="00442BD1" w:rsidP="001417B8">
      <w:pPr>
        <w:spacing w:after="0" w:line="240" w:lineRule="auto"/>
        <w:ind w:left="2410" w:firstLine="422"/>
        <w:rPr>
          <w:rFonts w:ascii="Arial" w:hAnsi="Arial" w:cs="Arial"/>
          <w:sz w:val="6"/>
          <w:szCs w:val="6"/>
        </w:rPr>
      </w:pPr>
      <w:r w:rsidRPr="00A90AD3">
        <w:rPr>
          <w:rFonts w:ascii="Arial" w:hAnsi="Arial" w:cs="Arial"/>
          <w:b/>
          <w:sz w:val="20"/>
          <w:szCs w:val="20"/>
        </w:rPr>
        <w:t>5% Rabatt</w:t>
      </w:r>
      <w:r w:rsidRPr="00A90AD3">
        <w:rPr>
          <w:rFonts w:ascii="Arial" w:hAnsi="Arial" w:cs="Arial"/>
          <w:sz w:val="20"/>
          <w:szCs w:val="20"/>
        </w:rPr>
        <w:t xml:space="preserve"> auf die Einzelberichtsbände,</w:t>
      </w:r>
      <w:r w:rsidR="00681759" w:rsidRPr="00A90AD3">
        <w:rPr>
          <w:rFonts w:ascii="Arial" w:hAnsi="Arial" w:cs="Arial"/>
          <w:sz w:val="20"/>
          <w:szCs w:val="20"/>
        </w:rPr>
        <w:t xml:space="preserve"> </w:t>
      </w:r>
      <w:r w:rsidR="0012030A" w:rsidRPr="00A90AD3">
        <w:rPr>
          <w:rFonts w:ascii="Arial" w:hAnsi="Arial" w:cs="Arial"/>
          <w:sz w:val="20"/>
          <w:szCs w:val="20"/>
        </w:rPr>
        <w:t>a</w:t>
      </w:r>
      <w:r w:rsidR="00A7018E" w:rsidRPr="00A90AD3">
        <w:rPr>
          <w:rFonts w:ascii="Arial" w:hAnsi="Arial" w:cs="Arial"/>
          <w:sz w:val="20"/>
          <w:szCs w:val="20"/>
        </w:rPr>
        <w:t>b</w:t>
      </w:r>
      <w:r w:rsidR="00652B1D" w:rsidRPr="00A90AD3">
        <w:rPr>
          <w:rFonts w:ascii="Arial" w:hAnsi="Arial" w:cs="Arial"/>
          <w:sz w:val="20"/>
          <w:szCs w:val="20"/>
        </w:rPr>
        <w:t xml:space="preserve"> 4 Quellmärkte</w:t>
      </w:r>
      <w:r w:rsidR="004E15DA" w:rsidRPr="00A90AD3">
        <w:rPr>
          <w:rFonts w:ascii="Arial" w:hAnsi="Arial" w:cs="Arial"/>
          <w:sz w:val="20"/>
          <w:szCs w:val="20"/>
        </w:rPr>
        <w:t>n:</w:t>
      </w:r>
      <w:r w:rsidR="0079183E" w:rsidRPr="00A90AD3">
        <w:rPr>
          <w:rFonts w:ascii="Arial" w:hAnsi="Arial" w:cs="Arial"/>
          <w:sz w:val="20"/>
          <w:szCs w:val="20"/>
        </w:rPr>
        <w:t xml:space="preserve"> </w:t>
      </w:r>
      <w:r w:rsidRPr="00A90AD3">
        <w:rPr>
          <w:rFonts w:ascii="Arial" w:hAnsi="Arial" w:cs="Arial"/>
          <w:b/>
          <w:sz w:val="20"/>
          <w:szCs w:val="20"/>
        </w:rPr>
        <w:t xml:space="preserve">10% </w:t>
      </w:r>
      <w:r w:rsidR="0079183E" w:rsidRPr="00A90AD3">
        <w:rPr>
          <w:rFonts w:ascii="Arial" w:hAnsi="Arial" w:cs="Arial"/>
          <w:b/>
          <w:sz w:val="20"/>
          <w:szCs w:val="20"/>
        </w:rPr>
        <w:t>Rabatt</w:t>
      </w:r>
      <w:r w:rsidRPr="00A90AD3">
        <w:rPr>
          <w:rFonts w:ascii="Arial" w:hAnsi="Arial" w:cs="Arial"/>
          <w:sz w:val="20"/>
          <w:szCs w:val="20"/>
        </w:rPr>
        <w:t xml:space="preserve"> </w:t>
      </w:r>
    </w:p>
    <w:p w14:paraId="4036E414" w14:textId="7D11BF6E" w:rsidR="0045412A" w:rsidRDefault="0045412A" w:rsidP="00F24FA2">
      <w:pPr>
        <w:spacing w:after="120"/>
        <w:rPr>
          <w:rFonts w:ascii="Arial" w:hAnsi="Arial" w:cs="Arial"/>
          <w:color w:val="0B0C86"/>
          <w:sz w:val="6"/>
          <w:szCs w:val="6"/>
        </w:rPr>
      </w:pPr>
    </w:p>
    <w:p w14:paraId="13FE6F19" w14:textId="2043EAED" w:rsidR="00B66766" w:rsidRPr="007A3038" w:rsidRDefault="00B66766" w:rsidP="001417B8">
      <w:pPr>
        <w:spacing w:after="0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F</w:t>
      </w:r>
      <w:r w:rsidRPr="009B422E">
        <w:rPr>
          <w:rFonts w:ascii="Arial" w:hAnsi="Arial" w:cs="Arial"/>
          <w:color w:val="0B0C86"/>
          <w:sz w:val="24"/>
          <w:szCs w:val="20"/>
        </w:rPr>
        <w:t>estlegung des Namens Ihres Reiseziels</w:t>
      </w:r>
      <w:r w:rsidRPr="009B422E">
        <w:rPr>
          <w:rStyle w:val="Funotenzeichen"/>
          <w:rFonts w:ascii="Arial" w:hAnsi="Arial" w:cs="Arial"/>
          <w:color w:val="0B0C86"/>
          <w:sz w:val="20"/>
          <w:szCs w:val="20"/>
        </w:rPr>
        <w:footnoteReference w:id="6"/>
      </w:r>
      <w:r w:rsidRPr="00DD4439">
        <w:rPr>
          <w:rFonts w:ascii="Arial" w:hAnsi="Arial" w:cs="Arial"/>
          <w:color w:val="0B0C86"/>
          <w:sz w:val="24"/>
          <w:szCs w:val="20"/>
        </w:rPr>
        <w:t xml:space="preserve"> </w:t>
      </w:r>
      <w:r w:rsidRPr="00A90AD3">
        <w:rPr>
          <w:rFonts w:ascii="Arial" w:hAnsi="Arial" w:cs="Arial"/>
          <w:i/>
          <w:color w:val="FF0000"/>
          <w:sz w:val="18"/>
          <w:szCs w:val="18"/>
        </w:rPr>
        <w:t xml:space="preserve">(bitte </w:t>
      </w:r>
      <w:r w:rsidR="00C20A24" w:rsidRPr="00A90AD3">
        <w:rPr>
          <w:rFonts w:ascii="Arial" w:hAnsi="Arial" w:cs="Arial"/>
          <w:i/>
          <w:color w:val="FF0000"/>
          <w:sz w:val="18"/>
          <w:szCs w:val="18"/>
        </w:rPr>
        <w:t xml:space="preserve">auf der folgenden Seite </w:t>
      </w:r>
      <w:r w:rsidRPr="00A90AD3">
        <w:rPr>
          <w:rFonts w:ascii="Arial" w:hAnsi="Arial" w:cs="Arial"/>
          <w:i/>
          <w:color w:val="FF0000"/>
          <w:sz w:val="18"/>
          <w:szCs w:val="18"/>
        </w:rPr>
        <w:t>ausfüllen!)</w:t>
      </w:r>
    </w:p>
    <w:p w14:paraId="5484985D" w14:textId="077FF406" w:rsidR="0045412A" w:rsidRPr="00A90AD3" w:rsidRDefault="00B66766" w:rsidP="00C20A24">
      <w:pPr>
        <w:spacing w:after="120"/>
        <w:jc w:val="both"/>
        <w:rPr>
          <w:rFonts w:ascii="Arial" w:hAnsi="Arial" w:cs="Arial"/>
          <w:sz w:val="6"/>
          <w:szCs w:val="6"/>
        </w:rPr>
      </w:pPr>
      <w:r w:rsidRPr="00A90AD3">
        <w:rPr>
          <w:rFonts w:ascii="Arial" w:hAnsi="Arial" w:cs="Arial"/>
          <w:sz w:val="20"/>
          <w:szCs w:val="20"/>
        </w:rPr>
        <w:t xml:space="preserve">Bitte tragen Sie nachfolgend ein, </w:t>
      </w:r>
      <w:r w:rsidRPr="00A90AD3">
        <w:rPr>
          <w:rFonts w:ascii="Arial" w:hAnsi="Arial" w:cs="Arial"/>
          <w:b/>
          <w:sz w:val="20"/>
          <w:szCs w:val="20"/>
        </w:rPr>
        <w:t>unter welchem Namen</w:t>
      </w:r>
      <w:r w:rsidRPr="00A90AD3">
        <w:rPr>
          <w:rFonts w:ascii="Arial" w:hAnsi="Arial" w:cs="Arial"/>
          <w:sz w:val="20"/>
          <w:szCs w:val="20"/>
        </w:rPr>
        <w:t xml:space="preserve"> die Markenstärke Ihres Reiseziels </w:t>
      </w:r>
      <w:r w:rsidR="00C20A24" w:rsidRPr="00A90AD3">
        <w:rPr>
          <w:rFonts w:ascii="Arial" w:hAnsi="Arial" w:cs="Arial"/>
          <w:sz w:val="20"/>
          <w:szCs w:val="20"/>
        </w:rPr>
        <w:t xml:space="preserve">und die Auswirkung von COVID-19 auf Ihre Destinationsmarke </w:t>
      </w:r>
      <w:r w:rsidRPr="00A90AD3">
        <w:rPr>
          <w:rFonts w:ascii="Arial" w:hAnsi="Arial" w:cs="Arial"/>
          <w:sz w:val="20"/>
          <w:szCs w:val="20"/>
        </w:rPr>
        <w:t xml:space="preserve">in den von Ihnen gewählten Quellmärkten </w:t>
      </w:r>
      <w:r w:rsidR="00A90AD3" w:rsidRPr="00A90AD3">
        <w:rPr>
          <w:rFonts w:ascii="Arial" w:hAnsi="Arial" w:cs="Arial"/>
          <w:sz w:val="20"/>
          <w:szCs w:val="20"/>
        </w:rPr>
        <w:t xml:space="preserve">jeweils </w:t>
      </w:r>
      <w:r w:rsidRPr="00A90AD3">
        <w:rPr>
          <w:rFonts w:ascii="Arial" w:hAnsi="Arial" w:cs="Arial"/>
          <w:sz w:val="20"/>
          <w:szCs w:val="20"/>
        </w:rPr>
        <w:t>gemessen werden soll:</w:t>
      </w:r>
    </w:p>
    <w:p w14:paraId="775FA973" w14:textId="73F49777" w:rsidR="00B66766" w:rsidRDefault="001417B8" w:rsidP="00F24FA2">
      <w:pPr>
        <w:spacing w:after="120"/>
        <w:rPr>
          <w:rFonts w:ascii="Arial" w:hAnsi="Arial" w:cs="Arial"/>
          <w:color w:val="0B0C86"/>
          <w:sz w:val="6"/>
          <w:szCs w:val="6"/>
        </w:rPr>
      </w:pPr>
      <w:r w:rsidRPr="00563060">
        <w:rPr>
          <w:b/>
          <w:bCs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F207B" wp14:editId="6DBB78CA">
                <wp:simplePos x="0" y="0"/>
                <wp:positionH relativeFrom="margin">
                  <wp:posOffset>12700</wp:posOffset>
                </wp:positionH>
                <wp:positionV relativeFrom="margin">
                  <wp:posOffset>-6985</wp:posOffset>
                </wp:positionV>
                <wp:extent cx="6487160" cy="442595"/>
                <wp:effectExtent l="0" t="0" r="889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2595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59E6E17C" w14:textId="77777777" w:rsidR="001E2925" w:rsidRDefault="001E2925" w:rsidP="00CB19B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20 </w:t>
                            </w:r>
                          </w:p>
                          <w:p w14:paraId="2D8D2687" w14:textId="0AA6122F" w:rsidR="001E2925" w:rsidRPr="00C96403" w:rsidRDefault="001E2925" w:rsidP="00C9640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40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Messung der Markenstärke Ihres Reiseziels + die Auswirkung von COVID-19 auf Ihre Destinationsmarke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207B" id="_x0000_s1027" type="#_x0000_t202" style="position:absolute;margin-left:1pt;margin-top:-.55pt;width:510.8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" fillcolor="#0b0c86" stroked="f">
                <v:textbox style="mso-fit-shape-to-text:t">
                  <w:txbxContent>
                    <w:p w14:paraId="59E6E17C" w14:textId="77777777" w:rsidR="001E2925" w:rsidRDefault="001E2925" w:rsidP="00CB19B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20 </w:t>
                      </w:r>
                    </w:p>
                    <w:p w14:paraId="2D8D2687" w14:textId="0AA6122F" w:rsidR="001E2925" w:rsidRPr="00C96403" w:rsidRDefault="001E2925" w:rsidP="00C9640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40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Messung der Markenstärke Ihres Reiseziels + die Auswirkung von COVID-19 auf Ihre Destinationsmarke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8B010D" w14:textId="7E24D8CD" w:rsidR="00B66766" w:rsidRDefault="00B66766" w:rsidP="00F24FA2">
      <w:pPr>
        <w:spacing w:after="120"/>
        <w:rPr>
          <w:rFonts w:ascii="Arial" w:hAnsi="Arial" w:cs="Arial"/>
          <w:color w:val="0B0C86"/>
          <w:sz w:val="6"/>
          <w:szCs w:val="6"/>
        </w:rPr>
      </w:pPr>
    </w:p>
    <w:p w14:paraId="744CC515" w14:textId="4CA7E620" w:rsidR="00793D33" w:rsidRDefault="00793D33" w:rsidP="00793D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550F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10257" w:type="dxa"/>
        <w:tblLayout w:type="fixed"/>
        <w:tblLook w:val="04A0" w:firstRow="1" w:lastRow="0" w:firstColumn="1" w:lastColumn="0" w:noHBand="0" w:noVBand="1"/>
      </w:tblPr>
      <w:tblGrid>
        <w:gridCol w:w="709"/>
        <w:gridCol w:w="2413"/>
        <w:gridCol w:w="7102"/>
        <w:gridCol w:w="33"/>
      </w:tblGrid>
      <w:tr w:rsidR="00793D33" w:rsidRPr="00BA4966" w14:paraId="03047533" w14:textId="77777777" w:rsidTr="00214BD4">
        <w:trPr>
          <w:trHeight w:val="289"/>
        </w:trPr>
        <w:tc>
          <w:tcPr>
            <w:tcW w:w="3122" w:type="dxa"/>
            <w:gridSpan w:val="2"/>
            <w:tcBorders>
              <w:top w:val="nil"/>
              <w:left w:val="nil"/>
            </w:tcBorders>
          </w:tcPr>
          <w:p w14:paraId="4031AD17" w14:textId="77777777" w:rsidR="00793D33" w:rsidRPr="00BA4966" w:rsidRDefault="00793D33" w:rsidP="00214BD4">
            <w:pPr>
              <w:rPr>
                <w:rFonts w:ascii="Arial" w:hAnsi="Arial" w:cs="Arial"/>
                <w:color w:val="0B0C86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shd w:val="clear" w:color="auto" w:fill="0B0C86"/>
            <w:vAlign w:val="center"/>
          </w:tcPr>
          <w:p w14:paraId="4CCA2BF0" w14:textId="76012D9F" w:rsidR="00793D33" w:rsidRPr="003B6166" w:rsidRDefault="00793D33" w:rsidP="00214BD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des Reiseziels</w:t>
            </w:r>
          </w:p>
        </w:tc>
      </w:tr>
      <w:tr w:rsidR="00A610D7" w:rsidRPr="00BA4966" w14:paraId="59331A2B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 w:val="restart"/>
            <w:shd w:val="clear" w:color="auto" w:fill="0B0C86"/>
            <w:textDirection w:val="btLr"/>
          </w:tcPr>
          <w:p w14:paraId="5D10E54A" w14:textId="77777777" w:rsidR="00A610D7" w:rsidRPr="000A46D1" w:rsidRDefault="00A610D7" w:rsidP="00A610D7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46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Erhebung </w:t>
            </w:r>
            <w:r w:rsidRPr="000A46D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in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6C3937D3" w14:textId="455F7EA5" w:rsidR="00A610D7" w:rsidRPr="00BA4966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Frankreich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6A1F98BA" w14:textId="0428020F" w:rsidR="00A610D7" w:rsidRPr="0062350F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10D7" w:rsidRPr="00BA4966" w14:paraId="41764D28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187FD477" w14:textId="77777777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7B06A1D5" w14:textId="7E80B45F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Italien</w:t>
            </w:r>
          </w:p>
        </w:tc>
        <w:tc>
          <w:tcPr>
            <w:tcW w:w="7102" w:type="dxa"/>
            <w:tcBorders>
              <w:top w:val="single" w:sz="4" w:space="0" w:color="auto"/>
            </w:tcBorders>
            <w:vAlign w:val="center"/>
          </w:tcPr>
          <w:p w14:paraId="487B68F5" w14:textId="4713FBB9" w:rsidR="00A610D7" w:rsidRPr="00AA38B7" w:rsidRDefault="00A610D7" w:rsidP="00A610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610D7" w:rsidRPr="00BA4966" w14:paraId="6CB16159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727ABC50" w14:textId="77777777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9973F86" w14:textId="009C2358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Spanien</w:t>
            </w:r>
          </w:p>
        </w:tc>
        <w:tc>
          <w:tcPr>
            <w:tcW w:w="7102" w:type="dxa"/>
            <w:vAlign w:val="center"/>
          </w:tcPr>
          <w:p w14:paraId="6A6CD843" w14:textId="2ED972F7" w:rsidR="00A610D7" w:rsidRPr="00AA38B7" w:rsidRDefault="00A610D7" w:rsidP="00A610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610D7" w:rsidRPr="00BA4966" w14:paraId="5D9A6879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6BF07975" w14:textId="77777777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3706D87" w14:textId="49EAF83C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Vereinigtes Königreich</w:t>
            </w:r>
          </w:p>
        </w:tc>
        <w:tc>
          <w:tcPr>
            <w:tcW w:w="7102" w:type="dxa"/>
            <w:vAlign w:val="center"/>
          </w:tcPr>
          <w:p w14:paraId="0B267670" w14:textId="77777777" w:rsidR="00A610D7" w:rsidRPr="00AA38B7" w:rsidRDefault="00A610D7" w:rsidP="00A610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610D7" w:rsidRPr="00BA4966" w14:paraId="61DF8077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07A6D63B" w14:textId="77777777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6755AF8" w14:textId="7A6CD05D" w:rsidR="00A610D7" w:rsidRDefault="00A610D7" w:rsidP="00A61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7102" w:type="dxa"/>
            <w:vAlign w:val="center"/>
          </w:tcPr>
          <w:p w14:paraId="7F2FA525" w14:textId="63D39282" w:rsidR="00A610D7" w:rsidRPr="00AA38B7" w:rsidRDefault="00A610D7" w:rsidP="00A610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14BD4" w:rsidRPr="00BA4966" w14:paraId="56FCEAEE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1B7DD7C1" w14:textId="77777777" w:rsidR="00214BD4" w:rsidRDefault="00214BD4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5CAD5CA" w14:textId="5F19984C" w:rsidR="00214BD4" w:rsidRDefault="00A610D7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Deutschland</w:t>
            </w:r>
          </w:p>
        </w:tc>
        <w:tc>
          <w:tcPr>
            <w:tcW w:w="7102" w:type="dxa"/>
            <w:vAlign w:val="center"/>
          </w:tcPr>
          <w:p w14:paraId="11788116" w14:textId="72F662D8" w:rsidR="00214BD4" w:rsidRPr="00276091" w:rsidRDefault="00214BD4" w:rsidP="00214B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14BD4" w:rsidRPr="00BA4966" w14:paraId="6BBAF2E1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3FCD804E" w14:textId="77777777" w:rsidR="00214BD4" w:rsidRDefault="00214BD4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9C013FE" w14:textId="2915F823" w:rsidR="00214BD4" w:rsidRDefault="00A610D7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Österreich</w:t>
            </w:r>
          </w:p>
        </w:tc>
        <w:tc>
          <w:tcPr>
            <w:tcW w:w="7102" w:type="dxa"/>
            <w:vAlign w:val="center"/>
          </w:tcPr>
          <w:p w14:paraId="68CBC113" w14:textId="713AF7FE" w:rsidR="00214BD4" w:rsidRPr="00276091" w:rsidRDefault="00214BD4" w:rsidP="00214B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14BD4" w:rsidRPr="00BA4966" w14:paraId="772134A2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7E04A10A" w14:textId="77777777" w:rsidR="00214BD4" w:rsidRDefault="00214BD4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12A2EDDA" w14:textId="4C354107" w:rsidR="00214BD4" w:rsidRDefault="00A610D7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Schweiz</w:t>
            </w:r>
          </w:p>
        </w:tc>
        <w:tc>
          <w:tcPr>
            <w:tcW w:w="7102" w:type="dxa"/>
            <w:vAlign w:val="center"/>
          </w:tcPr>
          <w:p w14:paraId="0F8B895B" w14:textId="7E48D177" w:rsidR="00214BD4" w:rsidRPr="00276091" w:rsidRDefault="00214BD4" w:rsidP="00214B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14BD4" w:rsidRPr="00BA4966" w14:paraId="5CD0270C" w14:textId="77777777" w:rsidTr="00214BD4">
        <w:trPr>
          <w:gridAfter w:val="1"/>
          <w:wAfter w:w="33" w:type="dxa"/>
          <w:cantSplit/>
          <w:trHeight w:val="283"/>
        </w:trPr>
        <w:tc>
          <w:tcPr>
            <w:tcW w:w="709" w:type="dxa"/>
            <w:vMerge/>
            <w:shd w:val="clear" w:color="auto" w:fill="0B0C86"/>
          </w:tcPr>
          <w:p w14:paraId="4FED1D1E" w14:textId="77777777" w:rsidR="00214BD4" w:rsidRDefault="00214BD4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682E1E3" w14:textId="1A0E750D" w:rsidR="00214BD4" w:rsidRDefault="00A610D7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Niederlande</w:t>
            </w:r>
          </w:p>
        </w:tc>
        <w:tc>
          <w:tcPr>
            <w:tcW w:w="7102" w:type="dxa"/>
            <w:vAlign w:val="center"/>
          </w:tcPr>
          <w:p w14:paraId="7620A112" w14:textId="4A98CEB8" w:rsidR="00214BD4" w:rsidRPr="00276091" w:rsidRDefault="00214BD4" w:rsidP="00214B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14BD4" w:rsidRPr="00BA4966" w14:paraId="52AB7437" w14:textId="77777777" w:rsidTr="00214BD4">
        <w:trPr>
          <w:gridAfter w:val="1"/>
          <w:wAfter w:w="33" w:type="dxa"/>
          <w:trHeight w:val="283"/>
        </w:trPr>
        <w:tc>
          <w:tcPr>
            <w:tcW w:w="709" w:type="dxa"/>
            <w:vMerge/>
            <w:shd w:val="clear" w:color="auto" w:fill="0B0C86"/>
          </w:tcPr>
          <w:p w14:paraId="3876ECC6" w14:textId="77777777" w:rsidR="00214BD4" w:rsidRDefault="00214BD4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566339B" w14:textId="063850DA" w:rsidR="00214BD4" w:rsidRDefault="00A610D7" w:rsidP="00214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7102" w:type="dxa"/>
            <w:vAlign w:val="center"/>
          </w:tcPr>
          <w:p w14:paraId="7CD6ACAD" w14:textId="633F58DC" w:rsidR="00214BD4" w:rsidRPr="00276091" w:rsidRDefault="00214BD4" w:rsidP="00214B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27609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7BDDE87" w14:textId="77777777" w:rsidR="00B66766" w:rsidRPr="00B66766" w:rsidRDefault="00B66766" w:rsidP="00F166DC">
      <w:pPr>
        <w:tabs>
          <w:tab w:val="left" w:pos="9264"/>
        </w:tabs>
        <w:spacing w:after="0" w:line="240" w:lineRule="auto"/>
        <w:jc w:val="both"/>
        <w:rPr>
          <w:rFonts w:ascii="Arial" w:hAnsi="Arial" w:cs="Arial"/>
          <w:i/>
          <w:sz w:val="4"/>
          <w:szCs w:val="4"/>
        </w:rPr>
      </w:pPr>
    </w:p>
    <w:p w14:paraId="55AB60F2" w14:textId="34410785" w:rsidR="00793D33" w:rsidRPr="00A90AD3" w:rsidRDefault="00793D33" w:rsidP="00F166DC">
      <w:pPr>
        <w:tabs>
          <w:tab w:val="left" w:pos="9264"/>
        </w:tabs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90AD3">
        <w:rPr>
          <w:rFonts w:ascii="Arial" w:hAnsi="Arial" w:cs="Arial"/>
          <w:i/>
          <w:sz w:val="18"/>
          <w:szCs w:val="20"/>
        </w:rPr>
        <w:t xml:space="preserve">Bitte geben Sie den Namen Ihres Reiseziels u.U. auch in der entsprechenden Landessprache an bzw. </w:t>
      </w:r>
      <w:r w:rsidR="00B01D78" w:rsidRPr="00A90AD3">
        <w:rPr>
          <w:rFonts w:ascii="Arial" w:hAnsi="Arial" w:cs="Arial"/>
          <w:i/>
          <w:sz w:val="18"/>
          <w:szCs w:val="20"/>
        </w:rPr>
        <w:t xml:space="preserve">den </w:t>
      </w:r>
      <w:r w:rsidRPr="00A90AD3">
        <w:rPr>
          <w:rFonts w:ascii="Arial" w:hAnsi="Arial" w:cs="Arial"/>
          <w:i/>
          <w:sz w:val="18"/>
          <w:szCs w:val="20"/>
        </w:rPr>
        <w:t>Namen, mit dem Sie Ihr Reiseziel im entsprechenden Quellmarkt bewerben (möchten). Bitte beachten Sie, dass das Reiseziel so abgefragt wird,</w:t>
      </w:r>
      <w:r w:rsidR="00F166DC" w:rsidRPr="00A90AD3">
        <w:rPr>
          <w:rFonts w:ascii="Arial" w:hAnsi="Arial" w:cs="Arial"/>
          <w:i/>
          <w:sz w:val="18"/>
          <w:szCs w:val="20"/>
        </w:rPr>
        <w:t xml:space="preserve"> </w:t>
      </w:r>
      <w:r w:rsidRPr="00A90AD3">
        <w:rPr>
          <w:rFonts w:ascii="Arial" w:hAnsi="Arial" w:cs="Arial"/>
          <w:i/>
          <w:sz w:val="18"/>
          <w:szCs w:val="20"/>
        </w:rPr>
        <w:t>wie es in dieser Tabelle notiert wird (d.h. in der</w:t>
      </w:r>
      <w:r w:rsidR="00C5021A" w:rsidRPr="00A90AD3">
        <w:rPr>
          <w:rFonts w:ascii="Arial" w:hAnsi="Arial" w:cs="Arial"/>
          <w:i/>
          <w:sz w:val="18"/>
          <w:szCs w:val="20"/>
        </w:rPr>
        <w:t xml:space="preserve"> </w:t>
      </w:r>
      <w:r w:rsidR="0033211C" w:rsidRPr="00A90AD3">
        <w:rPr>
          <w:rFonts w:ascii="Arial" w:hAnsi="Arial" w:cs="Arial"/>
          <w:i/>
          <w:sz w:val="18"/>
          <w:szCs w:val="20"/>
        </w:rPr>
        <w:t>/</w:t>
      </w:r>
      <w:r w:rsidR="00065B17" w:rsidRPr="00A90AD3">
        <w:rPr>
          <w:rFonts w:ascii="Arial" w:hAnsi="Arial" w:cs="Arial"/>
          <w:i/>
          <w:sz w:val="18"/>
          <w:szCs w:val="20"/>
        </w:rPr>
        <w:t xml:space="preserve"> </w:t>
      </w:r>
      <w:r w:rsidR="0033211C" w:rsidRPr="00A90AD3">
        <w:rPr>
          <w:rFonts w:ascii="Arial" w:hAnsi="Arial" w:cs="Arial"/>
          <w:i/>
          <w:sz w:val="18"/>
          <w:szCs w:val="20"/>
        </w:rPr>
        <w:t>den</w:t>
      </w:r>
      <w:r w:rsidRPr="00A90AD3">
        <w:rPr>
          <w:rFonts w:ascii="Arial" w:hAnsi="Arial" w:cs="Arial"/>
          <w:i/>
          <w:sz w:val="18"/>
          <w:szCs w:val="20"/>
        </w:rPr>
        <w:t xml:space="preserve"> von Ihnen vorgegebenen Landessprache/-n inkl. Groß- und Kleinschreibung sowie ggf. enthaltener Satzzeichen). </w:t>
      </w:r>
      <w:r w:rsidR="00471231" w:rsidRPr="00A90AD3">
        <w:rPr>
          <w:rFonts w:ascii="Arial" w:hAnsi="Arial" w:cs="Arial"/>
          <w:i/>
          <w:sz w:val="18"/>
          <w:szCs w:val="20"/>
        </w:rPr>
        <w:t>Falls Sie Unterstützung bei der Übersetzung des Reisezielnamens in die jeweilige Landessprache benötigen, sprechen Sie uns gerne an.</w:t>
      </w:r>
    </w:p>
    <w:p w14:paraId="11061495" w14:textId="7BF921A0" w:rsidR="00B66766" w:rsidRDefault="00B66766" w:rsidP="009D431E">
      <w:pPr>
        <w:spacing w:before="120" w:after="120"/>
        <w:ind w:left="2268" w:hanging="2268"/>
        <w:jc w:val="both"/>
        <w:rPr>
          <w:rFonts w:ascii="Arial" w:eastAsia="Calibri" w:hAnsi="Arial" w:cs="Arial"/>
          <w:sz w:val="20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Datenlieferung: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="0073075F">
        <w:rPr>
          <w:rFonts w:ascii="Arial" w:eastAsia="Calibri" w:hAnsi="Arial" w:cs="Arial"/>
          <w:sz w:val="20"/>
          <w:szCs w:val="20"/>
        </w:rPr>
        <w:t>Die</w:t>
      </w:r>
      <w:r w:rsidRPr="00563060">
        <w:rPr>
          <w:rFonts w:ascii="Arial" w:eastAsia="Calibri" w:hAnsi="Arial" w:cs="Arial"/>
          <w:sz w:val="20"/>
          <w:szCs w:val="20"/>
        </w:rPr>
        <w:t xml:space="preserve"> Ergebnislieferung ist </w:t>
      </w:r>
      <w:r w:rsidR="001F7B7F">
        <w:rPr>
          <w:rFonts w:ascii="Arial" w:eastAsia="Calibri" w:hAnsi="Arial" w:cs="Arial"/>
          <w:sz w:val="20"/>
          <w:szCs w:val="20"/>
        </w:rPr>
        <w:t xml:space="preserve">frühestmöglich </w:t>
      </w:r>
      <w:r w:rsidR="0073075F">
        <w:rPr>
          <w:rFonts w:ascii="Arial" w:eastAsia="Calibri" w:hAnsi="Arial" w:cs="Arial"/>
          <w:sz w:val="20"/>
          <w:szCs w:val="20"/>
        </w:rPr>
        <w:t>ab Ende</w:t>
      </w:r>
      <w:r>
        <w:rPr>
          <w:rFonts w:ascii="Arial" w:eastAsia="Calibri" w:hAnsi="Arial" w:cs="Arial"/>
          <w:sz w:val="20"/>
          <w:szCs w:val="20"/>
        </w:rPr>
        <w:t xml:space="preserve"> März </w:t>
      </w:r>
      <w:r w:rsidRPr="00563060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21</w:t>
      </w:r>
      <w:r w:rsidRPr="0056306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geplant</w:t>
      </w:r>
      <w:r w:rsidRPr="00563060">
        <w:rPr>
          <w:rFonts w:ascii="Arial" w:eastAsia="Calibri" w:hAnsi="Arial" w:cs="Arial"/>
          <w:sz w:val="20"/>
          <w:szCs w:val="20"/>
        </w:rPr>
        <w:t xml:space="preserve">. </w:t>
      </w:r>
    </w:p>
    <w:p w14:paraId="7DF2CE39" w14:textId="691F823B" w:rsidR="00DA5227" w:rsidRPr="00563060" w:rsidRDefault="00DA5227" w:rsidP="009D431E">
      <w:pPr>
        <w:spacing w:before="120" w:after="120"/>
        <w:jc w:val="both"/>
        <w:rPr>
          <w:rFonts w:ascii="Arial" w:hAnsi="Arial" w:cs="Arial"/>
          <w:color w:val="0B0C86"/>
          <w:sz w:val="24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Anmeldefrist und Zahlungsbedingungen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66DE57EA" w14:textId="0EE5DE54" w:rsidR="00DA5227" w:rsidRPr="00563060" w:rsidRDefault="00DA5227" w:rsidP="00DA5227">
      <w:pPr>
        <w:tabs>
          <w:tab w:val="left" w:pos="926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63060">
        <w:rPr>
          <w:rFonts w:ascii="Arial" w:hAnsi="Arial" w:cs="Arial"/>
          <w:color w:val="000000"/>
          <w:sz w:val="20"/>
          <w:szCs w:val="20"/>
        </w:rPr>
        <w:t xml:space="preserve">Anmeldeschluss ist </w:t>
      </w:r>
      <w:r w:rsidRPr="0012030A">
        <w:rPr>
          <w:rFonts w:ascii="Arial" w:hAnsi="Arial" w:cs="Arial"/>
          <w:color w:val="000000"/>
          <w:sz w:val="20"/>
          <w:szCs w:val="20"/>
        </w:rPr>
        <w:t xml:space="preserve">der </w:t>
      </w:r>
      <w:r w:rsidR="00286B8A" w:rsidRPr="0012030A">
        <w:rPr>
          <w:rFonts w:ascii="Arial" w:hAnsi="Arial" w:cs="Arial"/>
          <w:b/>
          <w:color w:val="FF0000"/>
          <w:sz w:val="20"/>
          <w:szCs w:val="20"/>
        </w:rPr>
        <w:t>30</w:t>
      </w:r>
      <w:r w:rsidRPr="0012030A">
        <w:rPr>
          <w:rFonts w:ascii="Arial" w:hAnsi="Arial" w:cs="Arial"/>
          <w:b/>
          <w:color w:val="FF0000"/>
          <w:sz w:val="20"/>
          <w:szCs w:val="20"/>
        </w:rPr>
        <w:t>.09.20</w:t>
      </w:r>
      <w:r w:rsidR="00214BD4">
        <w:rPr>
          <w:rFonts w:ascii="Arial" w:hAnsi="Arial" w:cs="Arial"/>
          <w:b/>
          <w:color w:val="FF0000"/>
          <w:sz w:val="20"/>
          <w:szCs w:val="20"/>
        </w:rPr>
        <w:t>20</w:t>
      </w:r>
      <w:r w:rsidRPr="00C5021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492C">
        <w:rPr>
          <w:rFonts w:ascii="Arial" w:hAnsi="Arial" w:cs="Arial"/>
          <w:bCs/>
          <w:sz w:val="20"/>
          <w:szCs w:val="20"/>
        </w:rPr>
        <w:t xml:space="preserve">Eine </w:t>
      </w:r>
      <w:r>
        <w:rPr>
          <w:rFonts w:ascii="Arial" w:hAnsi="Arial" w:cs="Arial"/>
          <w:b/>
          <w:sz w:val="20"/>
          <w:szCs w:val="20"/>
        </w:rPr>
        <w:t xml:space="preserve">nachträgliche Beauftragung ist </w:t>
      </w:r>
      <w:r w:rsidR="0035492C" w:rsidRPr="0035492C">
        <w:rPr>
          <w:rFonts w:ascii="Arial" w:hAnsi="Arial" w:cs="Arial"/>
          <w:b/>
          <w:sz w:val="20"/>
          <w:szCs w:val="20"/>
          <w:u w:val="single"/>
        </w:rPr>
        <w:t>nur</w:t>
      </w:r>
      <w:r w:rsidR="0035492C">
        <w:rPr>
          <w:rFonts w:ascii="Arial" w:hAnsi="Arial" w:cs="Arial"/>
          <w:b/>
          <w:sz w:val="20"/>
          <w:szCs w:val="20"/>
        </w:rPr>
        <w:t xml:space="preserve"> für die Erhebung im Quellmarkt Deutschland </w:t>
      </w:r>
      <w:r w:rsidRPr="0035492C">
        <w:rPr>
          <w:rFonts w:ascii="Arial" w:hAnsi="Arial" w:cs="Arial"/>
          <w:bCs/>
          <w:sz w:val="20"/>
          <w:szCs w:val="20"/>
        </w:rPr>
        <w:t>möglich</w:t>
      </w:r>
      <w:r w:rsidR="0035492C" w:rsidRPr="0035492C">
        <w:rPr>
          <w:rFonts w:ascii="Arial" w:hAnsi="Arial" w:cs="Arial"/>
          <w:bCs/>
          <w:sz w:val="20"/>
          <w:szCs w:val="20"/>
        </w:rPr>
        <w:t>,</w:t>
      </w:r>
      <w:r w:rsidR="0035492C">
        <w:rPr>
          <w:rFonts w:ascii="Arial" w:hAnsi="Arial" w:cs="Arial"/>
          <w:b/>
          <w:sz w:val="20"/>
          <w:szCs w:val="20"/>
        </w:rPr>
        <w:t xml:space="preserve"> </w:t>
      </w:r>
      <w:r w:rsidR="0035492C" w:rsidRPr="0035492C">
        <w:rPr>
          <w:rFonts w:ascii="Arial" w:hAnsi="Arial" w:cs="Arial"/>
          <w:bCs/>
          <w:sz w:val="20"/>
          <w:szCs w:val="20"/>
        </w:rPr>
        <w:t xml:space="preserve">sofern </w:t>
      </w:r>
      <w:r w:rsidR="0035492C">
        <w:rPr>
          <w:rFonts w:ascii="Arial" w:hAnsi="Arial" w:cs="Arial"/>
          <w:bCs/>
          <w:sz w:val="20"/>
          <w:szCs w:val="20"/>
        </w:rPr>
        <w:t xml:space="preserve">sich </w:t>
      </w:r>
      <w:r w:rsidR="0035492C" w:rsidRPr="0035492C">
        <w:rPr>
          <w:rFonts w:ascii="Arial" w:hAnsi="Arial" w:cs="Arial"/>
          <w:bCs/>
          <w:sz w:val="20"/>
          <w:szCs w:val="20"/>
        </w:rPr>
        <w:t xml:space="preserve">das Reiseziel im Pool </w:t>
      </w:r>
      <w:r w:rsidR="0035492C">
        <w:rPr>
          <w:rFonts w:ascii="Arial" w:hAnsi="Arial" w:cs="Arial"/>
          <w:bCs/>
          <w:sz w:val="20"/>
          <w:szCs w:val="20"/>
        </w:rPr>
        <w:t>der</w:t>
      </w:r>
      <w:r w:rsidR="0035492C" w:rsidRPr="0035492C">
        <w:rPr>
          <w:rFonts w:ascii="Arial" w:hAnsi="Arial" w:cs="Arial"/>
          <w:bCs/>
          <w:sz w:val="20"/>
          <w:szCs w:val="20"/>
        </w:rPr>
        <w:t xml:space="preserve"> evaluierte</w:t>
      </w:r>
      <w:r w:rsidR="0035492C">
        <w:rPr>
          <w:rFonts w:ascii="Arial" w:hAnsi="Arial" w:cs="Arial"/>
          <w:bCs/>
          <w:sz w:val="20"/>
          <w:szCs w:val="20"/>
        </w:rPr>
        <w:t>n</w:t>
      </w:r>
      <w:r w:rsidR="0035492C" w:rsidRPr="0035492C">
        <w:rPr>
          <w:rFonts w:ascii="Arial" w:hAnsi="Arial" w:cs="Arial"/>
          <w:bCs/>
          <w:sz w:val="20"/>
          <w:szCs w:val="20"/>
        </w:rPr>
        <w:t xml:space="preserve"> </w:t>
      </w:r>
      <w:r w:rsidR="0035492C">
        <w:rPr>
          <w:rFonts w:ascii="Arial" w:hAnsi="Arial" w:cs="Arial"/>
          <w:bCs/>
          <w:sz w:val="20"/>
          <w:szCs w:val="20"/>
        </w:rPr>
        <w:t>Destinationen</w:t>
      </w:r>
      <w:r w:rsidR="0035492C" w:rsidRPr="0035492C">
        <w:rPr>
          <w:rFonts w:ascii="Arial" w:hAnsi="Arial" w:cs="Arial"/>
          <w:bCs/>
          <w:sz w:val="20"/>
          <w:szCs w:val="20"/>
        </w:rPr>
        <w:t xml:space="preserve"> befindet</w:t>
      </w:r>
      <w:r w:rsidR="0035492C">
        <w:rPr>
          <w:rFonts w:ascii="Arial" w:hAnsi="Arial" w:cs="Arial"/>
          <w:bCs/>
          <w:sz w:val="20"/>
          <w:szCs w:val="20"/>
        </w:rPr>
        <w:t>.</w:t>
      </w:r>
      <w:r w:rsidR="0035492C" w:rsidRPr="00F87165">
        <w:rPr>
          <w:rStyle w:val="Funotenzeichen"/>
          <w:rFonts w:ascii="Arial" w:hAnsi="Arial" w:cs="Arial"/>
          <w:sz w:val="20"/>
          <w:szCs w:val="20"/>
        </w:rPr>
        <w:footnoteReference w:id="7"/>
      </w:r>
      <w:r w:rsidR="0035492C">
        <w:rPr>
          <w:rFonts w:ascii="Arial" w:hAnsi="Arial" w:cs="Arial"/>
          <w:bCs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>Rechnungsstellung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erfolgt nach </w:t>
      </w:r>
      <w:r w:rsidRPr="00563060">
        <w:rPr>
          <w:rFonts w:ascii="Arial" w:hAnsi="Arial" w:cs="Arial"/>
          <w:color w:val="000000"/>
          <w:sz w:val="20"/>
          <w:szCs w:val="20"/>
        </w:rPr>
        <w:t>Ablauf der Anmeldefrist</w:t>
      </w:r>
      <w:r>
        <w:rPr>
          <w:rFonts w:ascii="Arial" w:hAnsi="Arial" w:cs="Arial"/>
          <w:color w:val="000000"/>
          <w:sz w:val="20"/>
          <w:szCs w:val="20"/>
        </w:rPr>
        <w:t>. Bitte kreuzen Sie Ihre gewünschte Zahlungso</w:t>
      </w:r>
      <w:r w:rsidRPr="00563060">
        <w:rPr>
          <w:rFonts w:ascii="Arial" w:hAnsi="Arial" w:cs="Arial"/>
          <w:color w:val="000000"/>
          <w:sz w:val="20"/>
          <w:szCs w:val="20"/>
        </w:rPr>
        <w:t>ption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an: </w:t>
      </w:r>
    </w:p>
    <w:p w14:paraId="7ADFABE8" w14:textId="32F20880" w:rsidR="00DA5227" w:rsidRPr="00563060" w:rsidRDefault="00AF7D9F" w:rsidP="00DA52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822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2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A5227" w:rsidRPr="00563060">
        <w:rPr>
          <w:rFonts w:ascii="Arial" w:hAnsi="Arial" w:cs="Arial"/>
          <w:sz w:val="18"/>
          <w:szCs w:val="18"/>
        </w:rPr>
        <w:t xml:space="preserve">   </w:t>
      </w:r>
      <w:r w:rsidR="00DA5227" w:rsidRPr="00563060">
        <w:rPr>
          <w:rFonts w:ascii="Arial" w:hAnsi="Arial" w:cs="Arial"/>
          <w:b/>
          <w:color w:val="000000" w:themeColor="text1"/>
          <w:sz w:val="20"/>
        </w:rPr>
        <w:t>Zahlungsoption 1: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 Der Gesamtpreis wird zu 100% </w:t>
      </w:r>
      <w:r w:rsidR="00DA5227">
        <w:rPr>
          <w:rFonts w:ascii="Arial" w:hAnsi="Arial" w:cs="Arial"/>
          <w:color w:val="000000" w:themeColor="text1"/>
          <w:sz w:val="20"/>
        </w:rPr>
        <w:t>in 20</w:t>
      </w:r>
      <w:r w:rsidR="00214BD4">
        <w:rPr>
          <w:rFonts w:ascii="Arial" w:hAnsi="Arial" w:cs="Arial"/>
          <w:color w:val="000000" w:themeColor="text1"/>
          <w:sz w:val="20"/>
        </w:rPr>
        <w:t>20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71D2E5CE" w14:textId="77777777" w:rsidR="00DA5227" w:rsidRPr="007F34B3" w:rsidRDefault="00DA5227" w:rsidP="00DA522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2C6F9DC" w14:textId="034E0834" w:rsidR="00DA5227" w:rsidRPr="00563060" w:rsidRDefault="00AF7D9F" w:rsidP="00DA522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14299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27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A5227" w:rsidRPr="00563060">
        <w:rPr>
          <w:rFonts w:ascii="Arial" w:hAnsi="Arial" w:cs="Arial"/>
          <w:sz w:val="18"/>
          <w:szCs w:val="18"/>
        </w:rPr>
        <w:t xml:space="preserve">   </w:t>
      </w:r>
      <w:r w:rsidR="00DA5227" w:rsidRPr="00563060">
        <w:rPr>
          <w:rFonts w:ascii="Arial" w:hAnsi="Arial" w:cs="Arial"/>
          <w:b/>
          <w:color w:val="000000" w:themeColor="text1"/>
          <w:sz w:val="20"/>
        </w:rPr>
        <w:t>Zahlungsoption 2: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 Der Gesamtpreis wird zu 50% </w:t>
      </w:r>
      <w:r w:rsidR="00DA5227">
        <w:rPr>
          <w:rFonts w:ascii="Arial" w:hAnsi="Arial" w:cs="Arial"/>
          <w:color w:val="000000" w:themeColor="text1"/>
          <w:sz w:val="20"/>
        </w:rPr>
        <w:t>in 20</w:t>
      </w:r>
      <w:r w:rsidR="00214BD4">
        <w:rPr>
          <w:rFonts w:ascii="Arial" w:hAnsi="Arial" w:cs="Arial"/>
          <w:color w:val="000000" w:themeColor="text1"/>
          <w:sz w:val="20"/>
        </w:rPr>
        <w:t>20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, zu 50% im </w:t>
      </w:r>
      <w:r w:rsidR="00DA5227">
        <w:rPr>
          <w:rFonts w:ascii="Arial" w:hAnsi="Arial" w:cs="Arial"/>
          <w:color w:val="000000" w:themeColor="text1"/>
          <w:sz w:val="20"/>
        </w:rPr>
        <w:t>2</w:t>
      </w:r>
      <w:r w:rsidR="00DA5227" w:rsidRPr="00563060">
        <w:rPr>
          <w:rFonts w:ascii="Arial" w:hAnsi="Arial" w:cs="Arial"/>
          <w:color w:val="000000" w:themeColor="text1"/>
          <w:sz w:val="20"/>
        </w:rPr>
        <w:t>. Quartal 20</w:t>
      </w:r>
      <w:r w:rsidR="00214BD4">
        <w:rPr>
          <w:rFonts w:ascii="Arial" w:hAnsi="Arial" w:cs="Arial"/>
          <w:color w:val="000000" w:themeColor="text1"/>
          <w:sz w:val="20"/>
        </w:rPr>
        <w:t>21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66C47A8" w14:textId="77777777" w:rsidR="00DA5227" w:rsidRPr="007F34B3" w:rsidRDefault="00DA5227" w:rsidP="00DA5227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305F6F5" w14:textId="4B9438C8" w:rsidR="00DA5227" w:rsidRPr="00563060" w:rsidRDefault="00AF7D9F" w:rsidP="00DA522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20631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27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A5227" w:rsidRPr="00563060">
        <w:rPr>
          <w:rFonts w:ascii="Arial" w:hAnsi="Arial" w:cs="Arial"/>
          <w:color w:val="000000" w:themeColor="text1"/>
          <w:sz w:val="20"/>
        </w:rPr>
        <w:t xml:space="preserve">   </w:t>
      </w:r>
      <w:r w:rsidR="00DA5227" w:rsidRPr="00563060">
        <w:rPr>
          <w:rFonts w:ascii="Arial" w:hAnsi="Arial" w:cs="Arial"/>
          <w:b/>
          <w:color w:val="000000" w:themeColor="text1"/>
          <w:sz w:val="20"/>
        </w:rPr>
        <w:t>Zahlungsoption 3</w:t>
      </w:r>
      <w:r w:rsidR="00DA5227" w:rsidRPr="00563060">
        <w:rPr>
          <w:rFonts w:ascii="Arial" w:hAnsi="Arial" w:cs="Arial"/>
          <w:color w:val="000000" w:themeColor="text1"/>
          <w:sz w:val="20"/>
        </w:rPr>
        <w:t>: Der Gesamtpreis wird zu 100% im 2. Quartal 20</w:t>
      </w:r>
      <w:r w:rsidR="00214BD4">
        <w:rPr>
          <w:rFonts w:ascii="Arial" w:hAnsi="Arial" w:cs="Arial"/>
          <w:color w:val="000000" w:themeColor="text1"/>
          <w:sz w:val="20"/>
        </w:rPr>
        <w:t>21</w:t>
      </w:r>
      <w:r w:rsidR="00DA5227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76E009AA" w14:textId="77777777" w:rsidR="00DA5227" w:rsidRDefault="00DA5227" w:rsidP="00DA5227">
      <w:pPr>
        <w:spacing w:after="0" w:line="240" w:lineRule="auto"/>
        <w:rPr>
          <w:rFonts w:ascii="Arial" w:hAnsi="Arial" w:cs="Arial"/>
          <w:color w:val="0B0C86"/>
          <w:sz w:val="10"/>
          <w:szCs w:val="20"/>
        </w:rPr>
      </w:pPr>
    </w:p>
    <w:p w14:paraId="23B68AEA" w14:textId="38BBF3CD" w:rsidR="00214BD4" w:rsidRDefault="009A1541" w:rsidP="0045592C">
      <w:pPr>
        <w:jc w:val="both"/>
        <w:rPr>
          <w:rFonts w:ascii="Arial" w:hAnsi="Arial" w:cs="Arial"/>
          <w:sz w:val="20"/>
          <w:szCs w:val="20"/>
        </w:rPr>
      </w:pPr>
      <w:r w:rsidRPr="00563060">
        <w:rPr>
          <w:rFonts w:ascii="Arial" w:hAnsi="Arial" w:cs="Arial"/>
          <w:sz w:val="20"/>
          <w:szCs w:val="20"/>
        </w:rPr>
        <w:t xml:space="preserve">Der Auftraggeber beauftragt die inspektour </w:t>
      </w:r>
      <w:r w:rsidR="00FC425B">
        <w:rPr>
          <w:rFonts w:ascii="Arial" w:hAnsi="Arial" w:cs="Arial"/>
          <w:sz w:val="20"/>
          <w:szCs w:val="20"/>
        </w:rPr>
        <w:t xml:space="preserve">(international) </w:t>
      </w:r>
      <w:r w:rsidRPr="00563060">
        <w:rPr>
          <w:rFonts w:ascii="Arial" w:hAnsi="Arial" w:cs="Arial"/>
          <w:sz w:val="20"/>
          <w:szCs w:val="20"/>
        </w:rPr>
        <w:t xml:space="preserve">GmbH zur Erstellung einer individuellen Einzelauswertung der Studie „DESTINATION BRAND </w:t>
      </w:r>
      <w:r w:rsidR="00214B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563060">
        <w:rPr>
          <w:rFonts w:ascii="Arial" w:hAnsi="Arial" w:cs="Arial"/>
          <w:sz w:val="20"/>
          <w:szCs w:val="20"/>
        </w:rPr>
        <w:t xml:space="preserve">– Messung der </w:t>
      </w:r>
      <w:r w:rsidR="00214BD4">
        <w:rPr>
          <w:rFonts w:ascii="Arial" w:hAnsi="Arial" w:cs="Arial"/>
          <w:sz w:val="20"/>
          <w:szCs w:val="20"/>
        </w:rPr>
        <w:t>Markenstärke</w:t>
      </w:r>
      <w:r w:rsidRPr="00563060">
        <w:rPr>
          <w:rFonts w:ascii="Arial" w:hAnsi="Arial" w:cs="Arial"/>
          <w:sz w:val="20"/>
          <w:szCs w:val="20"/>
        </w:rPr>
        <w:t xml:space="preserve"> </w:t>
      </w:r>
      <w:r w:rsidR="00A610D7">
        <w:rPr>
          <w:rFonts w:ascii="Arial" w:hAnsi="Arial" w:cs="Arial"/>
          <w:sz w:val="20"/>
          <w:szCs w:val="20"/>
        </w:rPr>
        <w:t>Ihres</w:t>
      </w:r>
      <w:r w:rsidR="00513C5A">
        <w:rPr>
          <w:rFonts w:ascii="Arial" w:hAnsi="Arial" w:cs="Arial"/>
          <w:sz w:val="20"/>
          <w:szCs w:val="20"/>
        </w:rPr>
        <w:t xml:space="preserve"> </w:t>
      </w:r>
      <w:r w:rsidRPr="00563060">
        <w:rPr>
          <w:rFonts w:ascii="Arial" w:hAnsi="Arial" w:cs="Arial"/>
          <w:sz w:val="20"/>
          <w:szCs w:val="20"/>
        </w:rPr>
        <w:t>Reiseziel</w:t>
      </w:r>
      <w:r w:rsidR="00A610D7">
        <w:rPr>
          <w:rFonts w:ascii="Arial" w:hAnsi="Arial" w:cs="Arial"/>
          <w:sz w:val="20"/>
          <w:szCs w:val="20"/>
        </w:rPr>
        <w:t>s</w:t>
      </w:r>
      <w:r w:rsidR="001E5C52">
        <w:rPr>
          <w:rFonts w:ascii="Arial" w:hAnsi="Arial" w:cs="Arial"/>
          <w:sz w:val="20"/>
          <w:szCs w:val="20"/>
        </w:rPr>
        <w:t xml:space="preserve"> </w:t>
      </w:r>
      <w:r w:rsidR="00A610D7">
        <w:rPr>
          <w:rFonts w:ascii="Arial" w:hAnsi="Arial" w:cs="Arial"/>
          <w:sz w:val="20"/>
          <w:szCs w:val="20"/>
        </w:rPr>
        <w:t xml:space="preserve">+ die Auswirkung von </w:t>
      </w:r>
      <w:r w:rsidR="0045592C">
        <w:rPr>
          <w:rFonts w:ascii="Arial" w:hAnsi="Arial" w:cs="Arial"/>
          <w:sz w:val="20"/>
          <w:szCs w:val="20"/>
        </w:rPr>
        <w:br/>
      </w:r>
      <w:r w:rsidR="001E5C52">
        <w:rPr>
          <w:rFonts w:ascii="Arial" w:hAnsi="Arial" w:cs="Arial"/>
          <w:sz w:val="20"/>
          <w:szCs w:val="20"/>
        </w:rPr>
        <w:t xml:space="preserve">COVID-19 </w:t>
      </w:r>
      <w:r w:rsidR="00A610D7">
        <w:rPr>
          <w:rFonts w:ascii="Arial" w:hAnsi="Arial" w:cs="Arial"/>
          <w:sz w:val="20"/>
          <w:szCs w:val="20"/>
        </w:rPr>
        <w:t>auf Ihre Destinationsmarke</w:t>
      </w:r>
      <w:r w:rsidRPr="00563060">
        <w:rPr>
          <w:rFonts w:ascii="Arial" w:hAnsi="Arial" w:cs="Arial"/>
          <w:sz w:val="20"/>
          <w:szCs w:val="20"/>
        </w:rPr>
        <w:t>“</w:t>
      </w:r>
      <w:r w:rsidRPr="00F87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gemäß </w:t>
      </w:r>
      <w:r w:rsidR="00357171">
        <w:rPr>
          <w:rFonts w:ascii="Arial" w:hAnsi="Arial" w:cs="Arial"/>
          <w:sz w:val="20"/>
          <w:szCs w:val="20"/>
        </w:rPr>
        <w:t>der</w:t>
      </w:r>
      <w:r w:rsidR="00023AB8">
        <w:rPr>
          <w:rFonts w:ascii="Arial" w:hAnsi="Arial" w:cs="Arial"/>
          <w:sz w:val="20"/>
          <w:szCs w:val="20"/>
        </w:rPr>
        <w:t xml:space="preserve"> getroffenen</w:t>
      </w:r>
      <w:r w:rsidR="00357171">
        <w:rPr>
          <w:rFonts w:ascii="Arial" w:hAnsi="Arial" w:cs="Arial"/>
          <w:sz w:val="20"/>
          <w:szCs w:val="20"/>
        </w:rPr>
        <w:t xml:space="preserve"> Auswahl auf Seite 1</w:t>
      </w:r>
      <w:r>
        <w:rPr>
          <w:rFonts w:ascii="Arial" w:hAnsi="Arial" w:cs="Arial"/>
          <w:sz w:val="20"/>
          <w:szCs w:val="20"/>
        </w:rPr>
        <w:t>.</w:t>
      </w:r>
      <w:r w:rsidRPr="00793D33">
        <w:rPr>
          <w:rStyle w:val="Funotenzeichen"/>
          <w:rFonts w:ascii="Arial" w:hAnsi="Arial" w:cs="Arial"/>
          <w:sz w:val="20"/>
          <w:szCs w:val="20"/>
        </w:rPr>
        <w:t xml:space="preserve"> </w:t>
      </w:r>
    </w:p>
    <w:p w14:paraId="6848A390" w14:textId="77777777" w:rsidR="009D431E" w:rsidRDefault="001417B8" w:rsidP="0045592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17B8">
        <w:rPr>
          <w:rFonts w:ascii="Arial" w:hAnsi="Arial" w:cs="Arial"/>
          <w:color w:val="0B0C86"/>
          <w:sz w:val="24"/>
          <w:szCs w:val="20"/>
        </w:rPr>
        <w:t>Datenschutzrechtliche Einwilligungserklärung: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66766" w:rsidRPr="0045592C">
        <w:rPr>
          <w:rFonts w:ascii="Arial" w:hAnsi="Arial" w:cs="Arial"/>
          <w:sz w:val="20"/>
          <w:szCs w:val="20"/>
        </w:rPr>
        <w:t xml:space="preserve">Mit meiner Unterschrift willige ich ein, dass mir die </w:t>
      </w:r>
      <w:r w:rsidRPr="0045592C">
        <w:rPr>
          <w:rFonts w:ascii="Arial" w:hAnsi="Arial" w:cs="Arial"/>
          <w:sz w:val="20"/>
          <w:szCs w:val="20"/>
        </w:rPr>
        <w:t>i</w:t>
      </w:r>
      <w:r w:rsidR="00B66766" w:rsidRPr="0045592C">
        <w:rPr>
          <w:rFonts w:ascii="Arial" w:hAnsi="Arial" w:cs="Arial"/>
          <w:sz w:val="20"/>
          <w:szCs w:val="20"/>
        </w:rPr>
        <w:t>nspektour (international) GmbH postalisch oder per </w:t>
      </w:r>
      <w:hyperlink r:id="rId9" w:tooltip="E-Mail" w:history="1">
        <w:r w:rsidR="00B66766" w:rsidRPr="0045592C">
          <w:rPr>
            <w:rFonts w:ascii="Arial" w:hAnsi="Arial" w:cs="Arial"/>
            <w:sz w:val="20"/>
            <w:szCs w:val="20"/>
          </w:rPr>
          <w:t>E-Mail</w:t>
        </w:r>
      </w:hyperlink>
      <w:r w:rsidR="00B66766" w:rsidRPr="0045592C">
        <w:rPr>
          <w:rFonts w:ascii="Arial" w:hAnsi="Arial" w:cs="Arial"/>
          <w:sz w:val="20"/>
          <w:szCs w:val="20"/>
        </w:rPr>
        <w:t xml:space="preserve"> Informationen und Angebote insbesondere zu DESTINATION BRAND zum Zwecke der Werbung übersenden darf.</w:t>
      </w:r>
      <w:r w:rsidR="009D43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B7DCBC5" w14:textId="504D0D0B" w:rsidR="00B66766" w:rsidRDefault="009D431E" w:rsidP="00F87BBD">
      <w:pPr>
        <w:jc w:val="both"/>
        <w:rPr>
          <w:rFonts w:ascii="Arial" w:hAnsi="Arial" w:cs="Arial"/>
          <w:sz w:val="20"/>
          <w:szCs w:val="20"/>
        </w:rPr>
      </w:pPr>
      <w:r w:rsidRPr="009D431E">
        <w:rPr>
          <w:rFonts w:ascii="Arial" w:hAnsi="Arial" w:cs="Arial"/>
          <w:color w:val="0B0C86"/>
          <w:sz w:val="24"/>
          <w:szCs w:val="20"/>
        </w:rPr>
        <w:t>Widerspruchsrecht:</w:t>
      </w:r>
      <w:r w:rsidR="001417B8">
        <w:rPr>
          <w:rFonts w:ascii="Arial" w:hAnsi="Arial" w:cs="Arial"/>
          <w:color w:val="0B0C86"/>
          <w:sz w:val="24"/>
          <w:szCs w:val="20"/>
        </w:rPr>
        <w:t xml:space="preserve"> </w:t>
      </w:r>
      <w:r w:rsidR="00B66766" w:rsidRPr="00A90AD3">
        <w:rPr>
          <w:rFonts w:ascii="Arial" w:hAnsi="Arial" w:cs="Arial"/>
          <w:sz w:val="20"/>
          <w:szCs w:val="20"/>
        </w:rPr>
        <w:t xml:space="preserve">Sie können </w:t>
      </w:r>
      <w:r w:rsidR="00F87BBD" w:rsidRPr="00A90AD3">
        <w:rPr>
          <w:rFonts w:ascii="Arial" w:hAnsi="Arial" w:cs="Arial"/>
          <w:sz w:val="20"/>
          <w:szCs w:val="20"/>
        </w:rPr>
        <w:t xml:space="preserve">grundsätzlich </w:t>
      </w:r>
      <w:r w:rsidR="00B66766" w:rsidRPr="00A90AD3">
        <w:rPr>
          <w:rFonts w:ascii="Arial" w:hAnsi="Arial" w:cs="Arial"/>
          <w:sz w:val="20"/>
          <w:szCs w:val="20"/>
        </w:rPr>
        <w:t>jederzeit ohne Angabe von Gründ</w:t>
      </w:r>
      <w:r w:rsidR="001417B8" w:rsidRPr="00A90AD3">
        <w:rPr>
          <w:rFonts w:ascii="Arial" w:hAnsi="Arial" w:cs="Arial"/>
          <w:sz w:val="20"/>
          <w:szCs w:val="20"/>
        </w:rPr>
        <w:t>en von Ihrem Widerspruchsrecht G</w:t>
      </w:r>
      <w:r w:rsidR="00B66766" w:rsidRPr="00A90AD3">
        <w:rPr>
          <w:rFonts w:ascii="Arial" w:hAnsi="Arial" w:cs="Arial"/>
          <w:sz w:val="20"/>
          <w:szCs w:val="20"/>
        </w:rPr>
        <w:t xml:space="preserve">ebrauch machen und die erteilte </w:t>
      </w:r>
      <w:r w:rsidRPr="00A90AD3">
        <w:rPr>
          <w:rFonts w:ascii="Arial" w:hAnsi="Arial" w:cs="Arial"/>
          <w:sz w:val="20"/>
          <w:szCs w:val="20"/>
        </w:rPr>
        <w:t xml:space="preserve">datenschutzrechtliche </w:t>
      </w:r>
      <w:r w:rsidR="00B66766" w:rsidRPr="00A90AD3">
        <w:rPr>
          <w:rFonts w:ascii="Arial" w:hAnsi="Arial" w:cs="Arial"/>
          <w:sz w:val="20"/>
          <w:szCs w:val="20"/>
        </w:rPr>
        <w:t>Einwilligung</w:t>
      </w:r>
      <w:r w:rsidR="001417B8" w:rsidRPr="00A90AD3">
        <w:rPr>
          <w:rFonts w:ascii="Arial" w:hAnsi="Arial" w:cs="Arial"/>
          <w:sz w:val="20"/>
          <w:szCs w:val="20"/>
        </w:rPr>
        <w:t xml:space="preserve">serklärung </w:t>
      </w:r>
      <w:r w:rsidR="00B66766" w:rsidRPr="00A90AD3">
        <w:rPr>
          <w:rFonts w:ascii="Arial" w:hAnsi="Arial" w:cs="Arial"/>
          <w:sz w:val="20"/>
          <w:szCs w:val="20"/>
        </w:rPr>
        <w:t xml:space="preserve">mit Wirkung für die Zukunft abändern oder gänzlich widerrufen. </w:t>
      </w:r>
    </w:p>
    <w:p w14:paraId="270C30DD" w14:textId="72899EE0" w:rsidR="009956D7" w:rsidRPr="009956D7" w:rsidRDefault="009956D7" w:rsidP="009D431E">
      <w:pPr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6D7">
        <w:rPr>
          <w:rFonts w:ascii="Arial" w:eastAsia="Calibri" w:hAnsi="Arial" w:cs="Arial"/>
          <w:color w:val="000000"/>
          <w:sz w:val="20"/>
          <w:szCs w:val="20"/>
        </w:rPr>
        <w:instrText xml:space="preserve"> FORMTEXT </w:instrText>
      </w:r>
      <w:r w:rsidRPr="009956D7">
        <w:rPr>
          <w:rFonts w:ascii="Arial" w:eastAsia="Calibri" w:hAnsi="Arial" w:cs="Arial"/>
          <w:color w:val="000000"/>
          <w:sz w:val="20"/>
          <w:szCs w:val="20"/>
        </w:rPr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="005A5085">
        <w:rPr>
          <w:rFonts w:ascii="Arial" w:eastAsia="Calibri" w:hAnsi="Arial" w:cs="Arial"/>
          <w:color w:val="000000"/>
          <w:sz w:val="20"/>
          <w:szCs w:val="20"/>
        </w:rPr>
        <w:tab/>
      </w:r>
      <w:r w:rsidRPr="009B422E">
        <w:rPr>
          <w:rFonts w:ascii="Arial" w:hAnsi="Arial" w:cs="Arial"/>
          <w:color w:val="0B0C86"/>
          <w:sz w:val="24"/>
          <w:szCs w:val="20"/>
        </w:rPr>
        <w:t>Ihr</w:t>
      </w:r>
      <w:r w:rsidR="006E3369" w:rsidRPr="009B422E">
        <w:rPr>
          <w:rFonts w:ascii="Arial" w:hAnsi="Arial" w:cs="Arial"/>
          <w:color w:val="0B0C86"/>
          <w:sz w:val="24"/>
          <w:szCs w:val="20"/>
        </w:rPr>
        <w:t>e</w:t>
      </w:r>
      <w:r w:rsidRPr="009B422E">
        <w:rPr>
          <w:rFonts w:ascii="Arial" w:hAnsi="Arial" w:cs="Arial"/>
          <w:color w:val="0B0C86"/>
          <w:sz w:val="24"/>
          <w:szCs w:val="20"/>
        </w:rPr>
        <w:t xml:space="preserve"> Ansprechpartner</w:t>
      </w:r>
      <w:r w:rsidR="006E3369" w:rsidRPr="009B422E">
        <w:rPr>
          <w:rFonts w:ascii="Arial" w:hAnsi="Arial" w:cs="Arial"/>
          <w:color w:val="0B0C86"/>
          <w:sz w:val="24"/>
          <w:szCs w:val="20"/>
        </w:rPr>
        <w:t>in</w:t>
      </w:r>
      <w:r w:rsidRPr="009B422E">
        <w:rPr>
          <w:rFonts w:ascii="Arial" w:hAnsi="Arial" w:cs="Arial"/>
          <w:color w:val="0B0C86"/>
          <w:sz w:val="24"/>
          <w:szCs w:val="20"/>
        </w:rPr>
        <w:t xml:space="preserve"> bei inspektour:</w:t>
      </w:r>
    </w:p>
    <w:p w14:paraId="19BB64D4" w14:textId="62ACD0DD" w:rsidR="009956D7" w:rsidRPr="009956D7" w:rsidRDefault="008A7CFA" w:rsidP="00513C5A">
      <w:pPr>
        <w:spacing w:before="60" w:after="6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Ort, Datum</w:t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9956D7"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2874E7">
        <w:rPr>
          <w:rFonts w:ascii="Arial" w:eastAsia="Calibri" w:hAnsi="Arial" w:cs="Arial"/>
          <w:color w:val="000000"/>
          <w:sz w:val="20"/>
          <w:szCs w:val="20"/>
        </w:rPr>
        <w:t>Ellen Böhling</w:t>
      </w:r>
    </w:p>
    <w:p w14:paraId="4517EAFD" w14:textId="3A807202" w:rsidR="009956D7" w:rsidRPr="009956D7" w:rsidRDefault="009956D7" w:rsidP="009956D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Tel: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="00A7018E">
        <w:rPr>
          <w:rFonts w:ascii="Arial" w:eastAsia="Calibri" w:hAnsi="Arial" w:cs="Arial"/>
          <w:color w:val="000000"/>
          <w:sz w:val="20"/>
          <w:szCs w:val="20"/>
        </w:rPr>
        <w:t>+49 (0)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40 414 3887 4</w:t>
      </w:r>
      <w:r w:rsidR="002874E7">
        <w:rPr>
          <w:rFonts w:ascii="Arial" w:eastAsia="Calibri" w:hAnsi="Arial" w:cs="Arial"/>
          <w:color w:val="000000"/>
          <w:sz w:val="20"/>
          <w:szCs w:val="20"/>
        </w:rPr>
        <w:t>12</w:t>
      </w:r>
    </w:p>
    <w:p w14:paraId="2228EE68" w14:textId="1A7DFF3E" w:rsidR="00046DB1" w:rsidRPr="002B28FE" w:rsidRDefault="009956D7" w:rsidP="009956D7">
      <w:pPr>
        <w:spacing w:after="0" w:line="240" w:lineRule="auto"/>
        <w:rPr>
          <w:rFonts w:ascii="Arial" w:eastAsia="Calibri" w:hAnsi="Arial" w:cs="Arial"/>
          <w:color w:val="000000"/>
          <w:sz w:val="10"/>
          <w:szCs w:val="1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51FE0B9" w14:textId="217AF893" w:rsidR="00046DB1" w:rsidRPr="00973DAB" w:rsidRDefault="00046DB1" w:rsidP="008A7CFA">
      <w:pPr>
        <w:spacing w:after="0" w:line="240" w:lineRule="auto"/>
        <w:ind w:left="5664" w:firstLine="9"/>
        <w:rPr>
          <w:rFonts w:ascii="Arial" w:eastAsia="Calibri" w:hAnsi="Arial" w:cs="Arial"/>
          <w:color w:val="0B0C86"/>
          <w:sz w:val="24"/>
          <w:szCs w:val="24"/>
        </w:rPr>
      </w:pPr>
      <w:r w:rsidRPr="009B422E">
        <w:rPr>
          <w:rFonts w:ascii="Arial" w:eastAsia="Calibri" w:hAnsi="Arial" w:cs="Arial"/>
          <w:color w:val="0B0C86"/>
          <w:sz w:val="24"/>
          <w:szCs w:val="24"/>
        </w:rPr>
        <w:t>Bitte schicken Sie uns den ausgefüllten Auswertungsauftrag</w:t>
      </w:r>
      <w:r w:rsidR="008A7CFA" w:rsidRPr="009B422E">
        <w:rPr>
          <w:rFonts w:ascii="Arial" w:eastAsia="Calibri" w:hAnsi="Arial" w:cs="Arial"/>
          <w:color w:val="0B0C86"/>
          <w:sz w:val="24"/>
          <w:szCs w:val="24"/>
        </w:rPr>
        <w:t xml:space="preserve"> </w:t>
      </w:r>
      <w:r w:rsidR="006D6D00" w:rsidRPr="006D6D00">
        <w:rPr>
          <w:rFonts w:ascii="Arial" w:eastAsia="Calibri" w:hAnsi="Arial" w:cs="Arial"/>
          <w:color w:val="0B0C86"/>
          <w:sz w:val="20"/>
          <w:szCs w:val="20"/>
        </w:rPr>
        <w:t xml:space="preserve">– falls zutreffend </w:t>
      </w:r>
      <w:r w:rsidR="006D6D00" w:rsidRPr="006D6D00">
        <w:rPr>
          <w:rFonts w:ascii="Arial" w:eastAsia="Calibri" w:hAnsi="Arial" w:cs="Arial"/>
          <w:color w:val="0B0C86"/>
          <w:sz w:val="20"/>
          <w:szCs w:val="20"/>
          <w:u w:val="single"/>
        </w:rPr>
        <w:t>inkl.</w:t>
      </w:r>
      <w:r w:rsidR="006D6D00" w:rsidRPr="006D6D00">
        <w:rPr>
          <w:rFonts w:ascii="Arial" w:eastAsia="Calibri" w:hAnsi="Arial" w:cs="Arial"/>
          <w:color w:val="0B0C86"/>
          <w:sz w:val="20"/>
          <w:szCs w:val="20"/>
        </w:rPr>
        <w:t xml:space="preserve"> des Zusatz-Bestellformulars für die Info-Pakete des SINUS-Instituts (!) –</w:t>
      </w:r>
      <w:r w:rsidR="006D6D00" w:rsidRPr="00DD1603">
        <w:rPr>
          <w:rFonts w:ascii="Arial" w:eastAsia="Calibri" w:hAnsi="Arial" w:cs="Arial"/>
          <w:color w:val="0B0C86"/>
          <w:sz w:val="24"/>
          <w:szCs w:val="24"/>
        </w:rPr>
        <w:t xml:space="preserve"> </w:t>
      </w:r>
      <w:r w:rsidR="006D6D00" w:rsidRPr="009B422E">
        <w:rPr>
          <w:rFonts w:ascii="Arial" w:eastAsia="Calibri" w:hAnsi="Arial" w:cs="Arial"/>
          <w:color w:val="0B0C86"/>
          <w:sz w:val="24"/>
          <w:szCs w:val="24"/>
        </w:rPr>
        <w:t>zu per:</w:t>
      </w:r>
    </w:p>
    <w:p w14:paraId="419EBACF" w14:textId="581082C5" w:rsidR="009956D7" w:rsidRPr="00AF094D" w:rsidRDefault="009956D7" w:rsidP="00B32AC8">
      <w:pPr>
        <w:spacing w:before="60" w:after="20" w:line="240" w:lineRule="auto"/>
        <w:ind w:left="4956" w:firstLine="709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20"/>
          <w:szCs w:val="20"/>
        </w:rPr>
        <w:t xml:space="preserve">Fax: </w:t>
      </w:r>
      <w:r w:rsidRPr="00AF094D">
        <w:rPr>
          <w:rFonts w:ascii="Arial" w:eastAsia="Calibri" w:hAnsi="Arial" w:cs="Arial"/>
          <w:color w:val="000000"/>
          <w:sz w:val="20"/>
          <w:szCs w:val="20"/>
        </w:rPr>
        <w:tab/>
      </w:r>
      <w:r w:rsidR="00A7018E" w:rsidRPr="00AF094D">
        <w:rPr>
          <w:rFonts w:ascii="Arial" w:eastAsia="Calibri" w:hAnsi="Arial" w:cs="Arial"/>
          <w:color w:val="000000"/>
          <w:sz w:val="20"/>
          <w:szCs w:val="20"/>
        </w:rPr>
        <w:t>+49 (0)</w:t>
      </w:r>
      <w:r w:rsidRPr="00AF094D">
        <w:rPr>
          <w:rFonts w:ascii="Arial" w:eastAsia="Calibri" w:hAnsi="Arial" w:cs="Arial"/>
          <w:color w:val="000000"/>
          <w:sz w:val="20"/>
          <w:szCs w:val="20"/>
        </w:rPr>
        <w:t>40 414 3887 44</w:t>
      </w:r>
    </w:p>
    <w:p w14:paraId="1DF49540" w14:textId="1C0D54C2" w:rsidR="008A7CFA" w:rsidRPr="00AF094D" w:rsidRDefault="009956D7" w:rsidP="00B32AC8">
      <w:pPr>
        <w:spacing w:after="20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18"/>
        </w:rPr>
        <w:t>_________________________________________</w:t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="008A7CFA" w:rsidRPr="00AF094D">
        <w:rPr>
          <w:rFonts w:ascii="Arial" w:eastAsia="Calibri" w:hAnsi="Arial" w:cs="Arial"/>
          <w:color w:val="000000"/>
          <w:sz w:val="20"/>
          <w:szCs w:val="24"/>
        </w:rPr>
        <w:t>E</w:t>
      </w:r>
      <w:r w:rsidR="00284DE4" w:rsidRPr="00AF094D">
        <w:rPr>
          <w:rFonts w:ascii="Arial" w:eastAsia="Calibri" w:hAnsi="Arial" w:cs="Arial"/>
          <w:color w:val="000000"/>
          <w:sz w:val="20"/>
          <w:szCs w:val="24"/>
        </w:rPr>
        <w:t>-M</w:t>
      </w:r>
      <w:r w:rsidR="008A7CFA" w:rsidRPr="00AF094D">
        <w:rPr>
          <w:rFonts w:ascii="Arial" w:eastAsia="Calibri" w:hAnsi="Arial" w:cs="Arial"/>
          <w:color w:val="000000"/>
          <w:sz w:val="20"/>
          <w:szCs w:val="24"/>
        </w:rPr>
        <w:t xml:space="preserve">ail: </w:t>
      </w:r>
      <w:r w:rsidR="008A7CFA" w:rsidRPr="00AF094D">
        <w:rPr>
          <w:rFonts w:ascii="Arial" w:eastAsia="Calibri" w:hAnsi="Arial" w:cs="Arial"/>
          <w:color w:val="000000"/>
          <w:sz w:val="20"/>
          <w:szCs w:val="24"/>
        </w:rPr>
        <w:tab/>
      </w:r>
      <w:r w:rsidR="00284DE4" w:rsidRPr="00AF094D">
        <w:rPr>
          <w:rFonts w:ascii="Arial" w:eastAsia="Calibri" w:hAnsi="Arial" w:cs="Arial"/>
          <w:color w:val="000000"/>
          <w:sz w:val="20"/>
          <w:szCs w:val="20"/>
        </w:rPr>
        <w:t>e</w:t>
      </w:r>
      <w:r w:rsidR="002874E7" w:rsidRPr="00AF094D">
        <w:rPr>
          <w:rFonts w:ascii="Arial" w:eastAsia="Calibri" w:hAnsi="Arial" w:cs="Arial"/>
          <w:color w:val="000000"/>
          <w:sz w:val="20"/>
          <w:szCs w:val="20"/>
        </w:rPr>
        <w:t>llen.</w:t>
      </w:r>
      <w:r w:rsidR="00284DE4" w:rsidRPr="00AF094D">
        <w:rPr>
          <w:rFonts w:ascii="Arial" w:eastAsia="Calibri" w:hAnsi="Arial" w:cs="Arial"/>
          <w:color w:val="000000"/>
          <w:sz w:val="20"/>
          <w:szCs w:val="20"/>
        </w:rPr>
        <w:t>b</w:t>
      </w:r>
      <w:r w:rsidR="002874E7" w:rsidRPr="00AF094D">
        <w:rPr>
          <w:rFonts w:ascii="Arial" w:eastAsia="Calibri" w:hAnsi="Arial" w:cs="Arial"/>
          <w:color w:val="000000"/>
          <w:sz w:val="20"/>
          <w:szCs w:val="20"/>
        </w:rPr>
        <w:t>oehling</w:t>
      </w:r>
      <w:r w:rsidR="008A7CFA" w:rsidRPr="00AF094D">
        <w:rPr>
          <w:rFonts w:ascii="Arial" w:eastAsia="Calibri" w:hAnsi="Arial" w:cs="Arial"/>
          <w:color w:val="000000"/>
          <w:sz w:val="20"/>
          <w:szCs w:val="20"/>
        </w:rPr>
        <w:t>@inspektour.de</w:t>
      </w:r>
    </w:p>
    <w:p w14:paraId="55648488" w14:textId="19310B58" w:rsidR="007F34B3" w:rsidRDefault="009956D7" w:rsidP="00513C5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>Unterschrift</w:t>
      </w:r>
      <w:r w:rsidR="00AA59B6">
        <w:rPr>
          <w:rFonts w:ascii="Arial" w:eastAsia="Calibri" w:hAnsi="Arial" w:cs="Arial"/>
          <w:color w:val="000000"/>
          <w:sz w:val="20"/>
          <w:szCs w:val="20"/>
        </w:rPr>
        <w:t xml:space="preserve"> / Stempel</w:t>
      </w:r>
      <w:r w:rsidR="00513C5A">
        <w:rPr>
          <w:rFonts w:ascii="Arial" w:eastAsia="Calibri" w:hAnsi="Arial" w:cs="Arial"/>
          <w:color w:val="000000"/>
          <w:sz w:val="20"/>
          <w:szCs w:val="20"/>
        </w:rPr>
        <w:tab/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  <w:t>Post:</w:t>
      </w:r>
      <w:r w:rsidR="008A7CFA">
        <w:rPr>
          <w:rFonts w:ascii="Arial" w:eastAsia="Calibri" w:hAnsi="Arial" w:cs="Arial"/>
          <w:color w:val="000000"/>
          <w:sz w:val="20"/>
          <w:szCs w:val="20"/>
        </w:rPr>
        <w:tab/>
        <w:t xml:space="preserve">inspektour </w:t>
      </w:r>
      <w:r w:rsidR="006E6A23">
        <w:rPr>
          <w:rFonts w:ascii="Arial" w:eastAsia="Calibri" w:hAnsi="Arial" w:cs="Arial"/>
          <w:color w:val="000000"/>
          <w:sz w:val="20"/>
          <w:szCs w:val="20"/>
        </w:rPr>
        <w:t>(</w:t>
      </w:r>
      <w:r w:rsidR="00A47603">
        <w:rPr>
          <w:rFonts w:ascii="Arial" w:eastAsia="Calibri" w:hAnsi="Arial" w:cs="Arial"/>
          <w:color w:val="000000"/>
          <w:sz w:val="20"/>
          <w:szCs w:val="20"/>
        </w:rPr>
        <w:t>international</w:t>
      </w:r>
      <w:r w:rsidR="006E6A23">
        <w:rPr>
          <w:rFonts w:ascii="Arial" w:eastAsia="Calibri" w:hAnsi="Arial" w:cs="Arial"/>
          <w:color w:val="000000"/>
          <w:sz w:val="20"/>
          <w:szCs w:val="20"/>
        </w:rPr>
        <w:t>)</w:t>
      </w:r>
      <w:r w:rsidR="00A476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7CFA">
        <w:rPr>
          <w:rFonts w:ascii="Arial" w:eastAsia="Calibri" w:hAnsi="Arial" w:cs="Arial"/>
          <w:color w:val="000000"/>
          <w:sz w:val="20"/>
          <w:szCs w:val="20"/>
        </w:rPr>
        <w:t>GmbH</w:t>
      </w:r>
    </w:p>
    <w:p w14:paraId="55B382FC" w14:textId="58FF20B1" w:rsidR="006A1301" w:rsidRDefault="007F34B3" w:rsidP="006D6D00">
      <w:pPr>
        <w:spacing w:after="0"/>
        <w:ind w:left="5664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Osterstraße 124 </w:t>
      </w:r>
      <w:r w:rsidR="00A7018E">
        <w:rPr>
          <w:rFonts w:ascii="Arial" w:eastAsia="Calibri" w:hAnsi="Arial" w:cs="Arial"/>
          <w:color w:val="000000"/>
          <w:sz w:val="20"/>
          <w:szCs w:val="20"/>
        </w:rPr>
        <w:t>D-</w:t>
      </w:r>
      <w:r>
        <w:rPr>
          <w:rFonts w:ascii="Arial" w:eastAsia="Calibri" w:hAnsi="Arial" w:cs="Arial"/>
          <w:color w:val="000000"/>
          <w:sz w:val="20"/>
          <w:szCs w:val="20"/>
        </w:rPr>
        <w:t>20255 Hamburg</w:t>
      </w:r>
    </w:p>
    <w:p w14:paraId="6092D516" w14:textId="7C90AFC1" w:rsidR="00362741" w:rsidRDefault="00362741" w:rsidP="006A1301">
      <w:pPr>
        <w:spacing w:after="0"/>
        <w:ind w:firstLine="708"/>
        <w:rPr>
          <w:rFonts w:ascii="Arial" w:eastAsia="Calibri" w:hAnsi="Arial" w:cs="Arial"/>
          <w:color w:val="000000"/>
          <w:sz w:val="20"/>
          <w:szCs w:val="20"/>
        </w:rPr>
        <w:sectPr w:rsidR="00362741" w:rsidSect="00CE2009">
          <w:headerReference w:type="default" r:id="rId10"/>
          <w:footerReference w:type="default" r:id="rId11"/>
          <w:pgSz w:w="11906" w:h="16838"/>
          <w:pgMar w:top="851" w:right="851" w:bottom="851" w:left="851" w:header="709" w:footer="567" w:gutter="0"/>
          <w:cols w:space="708"/>
          <w:docGrid w:linePitch="360"/>
        </w:sectPr>
      </w:pPr>
    </w:p>
    <w:p w14:paraId="0B739ED4" w14:textId="77777777" w:rsidR="006A1301" w:rsidRDefault="006A1301" w:rsidP="006A1301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14:paraId="6DA0E036" w14:textId="77777777" w:rsidR="006A1301" w:rsidRDefault="006A1301" w:rsidP="006A1301">
      <w:pPr>
        <w:spacing w:after="120"/>
        <w:rPr>
          <w:rFonts w:ascii="Arial" w:hAnsi="Arial" w:cs="Arial"/>
          <w:color w:val="0B0C86"/>
          <w:sz w:val="24"/>
          <w:szCs w:val="20"/>
        </w:rPr>
      </w:pPr>
    </w:p>
    <w:p w14:paraId="4FC67678" w14:textId="77777777" w:rsidR="006A1301" w:rsidRPr="00DB15F7" w:rsidRDefault="006A1301" w:rsidP="006A1301">
      <w:pPr>
        <w:spacing w:after="120"/>
        <w:rPr>
          <w:rFonts w:ascii="Arial" w:hAnsi="Arial" w:cs="Arial"/>
          <w:color w:val="0B0C86"/>
          <w:sz w:val="6"/>
          <w:szCs w:val="6"/>
        </w:rPr>
      </w:pPr>
      <w:r w:rsidRPr="00563060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1F771" wp14:editId="040E6ED7">
                <wp:simplePos x="0" y="0"/>
                <wp:positionH relativeFrom="margin">
                  <wp:posOffset>0</wp:posOffset>
                </wp:positionH>
                <wp:positionV relativeFrom="margin">
                  <wp:posOffset>53975</wp:posOffset>
                </wp:positionV>
                <wp:extent cx="6487200" cy="442800"/>
                <wp:effectExtent l="0" t="0" r="8890" b="0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442800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7C05A0D4" w14:textId="009AFC6B" w:rsidR="001E2925" w:rsidRDefault="001E2925" w:rsidP="006A13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20 </w:t>
                            </w:r>
                          </w:p>
                          <w:p w14:paraId="7EF7DE2C" w14:textId="77777777" w:rsidR="001E2925" w:rsidRPr="00577453" w:rsidRDefault="001E2925" w:rsidP="006A13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Zusatz-Bestellformular für Info-Pakete zu den Sinus-Milieus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Deutschland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und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Sinus-Meta-Milieus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F771" id="_x0000_s1028" type="#_x0000_t202" style="position:absolute;margin-left:0;margin-top:4.25pt;width:510.8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" fillcolor="#0b0c86" stroked="f">
                <v:textbox style="mso-fit-shape-to-text:t">
                  <w:txbxContent>
                    <w:p w14:paraId="7C05A0D4" w14:textId="009AFC6B" w:rsidR="001E2925" w:rsidRDefault="001E2925" w:rsidP="006A130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20 </w:t>
                      </w:r>
                    </w:p>
                    <w:p w14:paraId="7EF7DE2C" w14:textId="77777777" w:rsidR="001E2925" w:rsidRPr="00577453" w:rsidRDefault="001E2925" w:rsidP="006A130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Zusatz-Bestellformular für Info-Pakete zu den Sinus-Milieus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Deutschland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und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Sinus-Meta-Milieus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BBC75E" w14:textId="77777777" w:rsidR="006A1301" w:rsidRPr="004F0100" w:rsidRDefault="006A1301" w:rsidP="006A1301">
      <w:pPr>
        <w:spacing w:after="120"/>
        <w:rPr>
          <w:rFonts w:ascii="Arial" w:hAnsi="Arial" w:cs="Arial"/>
          <w:color w:val="0B0C86"/>
          <w:sz w:val="24"/>
          <w:szCs w:val="20"/>
        </w:rPr>
      </w:pPr>
      <w:r w:rsidRPr="004F0100">
        <w:rPr>
          <w:rFonts w:ascii="Arial" w:hAnsi="Arial" w:cs="Arial"/>
          <w:color w:val="0B0C86"/>
          <w:sz w:val="24"/>
          <w:szCs w:val="20"/>
        </w:rPr>
        <w:t>Einführende wichtige Hinweis</w:t>
      </w:r>
      <w:r>
        <w:rPr>
          <w:rFonts w:ascii="Arial" w:hAnsi="Arial" w:cs="Arial"/>
          <w:color w:val="0B0C86"/>
          <w:sz w:val="24"/>
          <w:szCs w:val="20"/>
        </w:rPr>
        <w:t>e</w:t>
      </w:r>
      <w:r w:rsidRPr="004F0100">
        <w:rPr>
          <w:rFonts w:ascii="Arial" w:hAnsi="Arial" w:cs="Arial"/>
          <w:color w:val="0B0C86"/>
          <w:sz w:val="24"/>
          <w:szCs w:val="20"/>
        </w:rPr>
        <w:t xml:space="preserve"> </w:t>
      </w:r>
    </w:p>
    <w:p w14:paraId="3DDC1899" w14:textId="0E9D920B" w:rsidR="006A1301" w:rsidRPr="00A90AD3" w:rsidRDefault="006A1301" w:rsidP="006A1301">
      <w:pPr>
        <w:pStyle w:val="Listenabsatz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>Das Zusatz-Bestellformular für Info-Pakete zu den Sinus-Milieus</w:t>
      </w:r>
      <w:r w:rsidRPr="00A90AD3">
        <w:rPr>
          <w:rFonts w:ascii="Arial" w:hAnsi="Arial" w:cs="Arial"/>
          <w:sz w:val="20"/>
          <w:szCs w:val="20"/>
          <w:vertAlign w:val="superscript"/>
        </w:rPr>
        <w:t>®</w:t>
      </w:r>
      <w:r w:rsidRPr="00A90AD3">
        <w:rPr>
          <w:rFonts w:ascii="Arial" w:hAnsi="Arial" w:cs="Arial"/>
          <w:sz w:val="20"/>
          <w:szCs w:val="20"/>
        </w:rPr>
        <w:t xml:space="preserve"> Deutschland und Sinus-Meta-Milieus</w:t>
      </w:r>
      <w:r w:rsidRPr="00A90AD3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A90AD3">
        <w:rPr>
          <w:rFonts w:ascii="Arial" w:hAnsi="Arial" w:cs="Arial"/>
          <w:sz w:val="20"/>
          <w:szCs w:val="20"/>
        </w:rPr>
        <w:t>ist ausschließlich von Ihnen auszufüllen, wenn Sie einen Einzelberichtsband der Studie Destination Brand 20 auf dem Quellmarkt Deutschland mit einer zusätzlichen Zielgruppenanalyse nach den Sinus-Milieus</w:t>
      </w:r>
      <w:r w:rsidRPr="00A90AD3">
        <w:rPr>
          <w:rFonts w:ascii="Arial" w:hAnsi="Arial" w:cs="Arial"/>
          <w:sz w:val="20"/>
          <w:szCs w:val="20"/>
          <w:vertAlign w:val="superscript"/>
        </w:rPr>
        <w:t>®</w:t>
      </w:r>
      <w:r w:rsidRPr="00A90AD3">
        <w:rPr>
          <w:rFonts w:ascii="Arial" w:hAnsi="Arial" w:cs="Arial"/>
          <w:sz w:val="20"/>
          <w:szCs w:val="20"/>
        </w:rPr>
        <w:t xml:space="preserve"> Deutschland </w:t>
      </w:r>
      <w:r w:rsidR="00C20A24" w:rsidRPr="00A90AD3">
        <w:rPr>
          <w:rFonts w:ascii="Arial" w:hAnsi="Arial" w:cs="Arial"/>
          <w:sz w:val="20"/>
          <w:szCs w:val="20"/>
        </w:rPr>
        <w:t xml:space="preserve">und / </w:t>
      </w:r>
      <w:r w:rsidRPr="00A90AD3">
        <w:rPr>
          <w:rFonts w:ascii="Arial" w:hAnsi="Arial" w:cs="Arial"/>
          <w:sz w:val="20"/>
          <w:szCs w:val="20"/>
        </w:rPr>
        <w:t>oder Sinus-Meta-Milieus</w:t>
      </w:r>
      <w:r w:rsidRPr="00A90AD3">
        <w:rPr>
          <w:rFonts w:ascii="Arial" w:hAnsi="Arial" w:cs="Arial"/>
          <w:sz w:val="20"/>
          <w:szCs w:val="20"/>
          <w:vertAlign w:val="superscript"/>
        </w:rPr>
        <w:t>®</w:t>
      </w:r>
      <w:r w:rsidRPr="00A90AD3">
        <w:rPr>
          <w:rFonts w:ascii="Arial" w:hAnsi="Arial" w:cs="Arial"/>
          <w:sz w:val="20"/>
          <w:szCs w:val="20"/>
        </w:rPr>
        <w:t xml:space="preserve"> beauftragen.</w:t>
      </w:r>
    </w:p>
    <w:p w14:paraId="3FA868F1" w14:textId="1544CDDB" w:rsidR="006A1301" w:rsidRPr="00A90AD3" w:rsidRDefault="006A1301" w:rsidP="006A1301">
      <w:pPr>
        <w:pStyle w:val="Listenabsatz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>In diesem Fall ist es zwingend erforderlich, dass durch Ihre Institution mind</w:t>
      </w:r>
      <w:r w:rsidR="001E2925" w:rsidRPr="00A90AD3">
        <w:rPr>
          <w:rFonts w:ascii="Arial" w:hAnsi="Arial" w:cs="Arial"/>
          <w:sz w:val="20"/>
          <w:szCs w:val="20"/>
        </w:rPr>
        <w:t>estens</w:t>
      </w:r>
      <w:r w:rsidRPr="00A90AD3">
        <w:rPr>
          <w:rFonts w:ascii="Arial" w:hAnsi="Arial" w:cs="Arial"/>
          <w:sz w:val="20"/>
          <w:szCs w:val="20"/>
        </w:rPr>
        <w:t xml:space="preserve"> ein Info-Paket des SINUS-Instituts im Zeitraum von 2017 bis 2020 gebucht wurde </w:t>
      </w:r>
      <w:r w:rsidRPr="00A90AD3">
        <w:rPr>
          <w:rFonts w:ascii="Arial" w:hAnsi="Arial" w:cs="Arial"/>
          <w:sz w:val="20"/>
          <w:szCs w:val="20"/>
          <w:u w:val="single"/>
        </w:rPr>
        <w:t>oder</w:t>
      </w:r>
      <w:r w:rsidRPr="00A90AD3">
        <w:rPr>
          <w:rFonts w:ascii="Arial" w:hAnsi="Arial" w:cs="Arial"/>
          <w:sz w:val="20"/>
          <w:szCs w:val="20"/>
        </w:rPr>
        <w:t xml:space="preserve"> Sie im Zuge dieses DB20-Auftrags zusätzlich ein solches Info-Paket bestellen. </w:t>
      </w:r>
    </w:p>
    <w:p w14:paraId="2B031FA9" w14:textId="0CBDC16B" w:rsidR="00B63DD5" w:rsidRPr="00A90AD3" w:rsidRDefault="00B63DD5" w:rsidP="00B63DD5">
      <w:pPr>
        <w:pStyle w:val="Listenabsatz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 xml:space="preserve">Hinweis: Sobald die Landesmarketingorganisation (LMO) ein ausgewähltes Info-Paket zum jeweiligen Standard-Vollpreis des SINUS-Instituts bestellt oder bereits im Besitz eines Info-Paketes ist, welches spätestens vor 3 Jahren (also im Zeitraum von 2017 bis 2020) bezogen worden ist, können Besteller (DMOs) aus demselben Bundesland </w:t>
      </w:r>
      <w:r w:rsidRPr="00A90AD3">
        <w:rPr>
          <w:rFonts w:ascii="Arial" w:hAnsi="Arial" w:cs="Arial"/>
          <w:b/>
          <w:bCs/>
          <w:sz w:val="20"/>
          <w:szCs w:val="20"/>
        </w:rPr>
        <w:t>dasselbe Infopaket als Kurzversion</w:t>
      </w:r>
      <w:r w:rsidRPr="00A90AD3">
        <w:rPr>
          <w:rFonts w:ascii="Arial" w:hAnsi="Arial" w:cs="Arial"/>
          <w:sz w:val="20"/>
          <w:szCs w:val="20"/>
        </w:rPr>
        <w:t xml:space="preserve"> und zum </w:t>
      </w:r>
      <w:r w:rsidRPr="00A90AD3">
        <w:rPr>
          <w:rFonts w:ascii="Arial" w:hAnsi="Arial" w:cs="Arial"/>
          <w:b/>
          <w:bCs/>
          <w:sz w:val="20"/>
          <w:szCs w:val="20"/>
        </w:rPr>
        <w:t>reduzierten Preis von 350</w:t>
      </w:r>
      <w:r w:rsidR="005C1309" w:rsidRPr="00A90AD3">
        <w:rPr>
          <w:rFonts w:ascii="Arial" w:hAnsi="Arial" w:cs="Arial"/>
          <w:b/>
          <w:bCs/>
          <w:sz w:val="20"/>
          <w:szCs w:val="20"/>
        </w:rPr>
        <w:t xml:space="preserve"> € </w:t>
      </w:r>
      <w:r w:rsidRPr="00A90AD3">
        <w:rPr>
          <w:rFonts w:ascii="Arial" w:hAnsi="Arial" w:cs="Arial"/>
          <w:b/>
          <w:bCs/>
          <w:sz w:val="20"/>
          <w:szCs w:val="20"/>
        </w:rPr>
        <w:t xml:space="preserve"> (netto)</w:t>
      </w:r>
      <w:r w:rsidRPr="00A90AD3">
        <w:rPr>
          <w:rFonts w:ascii="Arial" w:hAnsi="Arial" w:cs="Arial"/>
          <w:sz w:val="20"/>
          <w:szCs w:val="20"/>
        </w:rPr>
        <w:t xml:space="preserve"> erwerben.</w:t>
      </w:r>
      <w:r w:rsidR="00C20A24" w:rsidRPr="00A90AD3">
        <w:rPr>
          <w:rFonts w:ascii="Arial" w:hAnsi="Arial" w:cs="Arial"/>
          <w:sz w:val="20"/>
          <w:szCs w:val="20"/>
        </w:rPr>
        <w:t xml:space="preserve"> Bitte sprechen Sie uns diesbezüglich an.</w:t>
      </w:r>
    </w:p>
    <w:p w14:paraId="3ACECAB4" w14:textId="415B0FD8" w:rsidR="006A1301" w:rsidRPr="00A90AD3" w:rsidRDefault="006A1301" w:rsidP="006A1301">
      <w:pPr>
        <w:pStyle w:val="Listenabsatz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90AD3">
        <w:rPr>
          <w:rFonts w:ascii="Arial" w:hAnsi="Arial" w:cs="Arial"/>
          <w:sz w:val="20"/>
          <w:szCs w:val="20"/>
        </w:rPr>
        <w:t xml:space="preserve">Das betreffende Info-Paket des SINUS-Instituts muss sich jeweils auf diejenige Milieu-Kategorie </w:t>
      </w:r>
      <w:r w:rsidR="00A90AD3" w:rsidRPr="00A90AD3">
        <w:rPr>
          <w:rFonts w:ascii="Arial" w:hAnsi="Arial" w:cs="Arial"/>
          <w:sz w:val="20"/>
          <w:szCs w:val="20"/>
        </w:rPr>
        <w:br/>
      </w:r>
      <w:r w:rsidRPr="00A90AD3">
        <w:rPr>
          <w:rFonts w:ascii="Arial" w:hAnsi="Arial" w:cs="Arial"/>
          <w:sz w:val="20"/>
          <w:szCs w:val="20"/>
        </w:rPr>
        <w:t>(siehe Sinus-Milieus</w:t>
      </w:r>
      <w:r w:rsidRPr="00A90AD3">
        <w:rPr>
          <w:rFonts w:ascii="Arial" w:hAnsi="Arial" w:cs="Arial"/>
          <w:sz w:val="20"/>
          <w:szCs w:val="20"/>
          <w:vertAlign w:val="superscript"/>
        </w:rPr>
        <w:t>®</w:t>
      </w:r>
      <w:r w:rsidRPr="00A90AD3">
        <w:rPr>
          <w:rFonts w:ascii="Arial" w:hAnsi="Arial" w:cs="Arial"/>
          <w:sz w:val="20"/>
          <w:szCs w:val="20"/>
        </w:rPr>
        <w:t xml:space="preserve"> Deutschland oder Sinus-Meta-Milieus</w:t>
      </w:r>
      <w:r w:rsidRPr="00A90AD3">
        <w:rPr>
          <w:rFonts w:ascii="Arial" w:hAnsi="Arial" w:cs="Arial"/>
          <w:sz w:val="20"/>
          <w:szCs w:val="20"/>
          <w:vertAlign w:val="superscript"/>
        </w:rPr>
        <w:t>®</w:t>
      </w:r>
      <w:r w:rsidRPr="00A90AD3">
        <w:rPr>
          <w:rFonts w:ascii="Arial" w:hAnsi="Arial" w:cs="Arial"/>
          <w:sz w:val="20"/>
          <w:szCs w:val="20"/>
        </w:rPr>
        <w:t>) beziehen, für die im Rahmen des beauftragten DB20-Einzelberichtsbandes auf dem Quellmarkt Deutschland auch die Zielgruppenanalyse erfolgen soll.</w:t>
      </w:r>
    </w:p>
    <w:p w14:paraId="2A433D79" w14:textId="77777777" w:rsidR="006A1301" w:rsidRPr="001C257F" w:rsidRDefault="006A1301" w:rsidP="006A1301">
      <w:pPr>
        <w:spacing w:after="120"/>
        <w:rPr>
          <w:rFonts w:ascii="Arial" w:hAnsi="Arial" w:cs="Arial"/>
          <w:color w:val="0B0C86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Ihre bestellten Info-Pakete des SINUS-Instituts in der Vergangenheit</w:t>
      </w:r>
    </w:p>
    <w:p w14:paraId="709A1BE0" w14:textId="34089881" w:rsidR="006A1301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Bitte tragen Sie nachfolgend ein, welche(s) Info-Paket(e) des SINUS-Instituts durch Ihre Institution bereits im Zeitraum von 2017 bis 2020 gebucht wurde(n):</w:t>
      </w:r>
    </w:p>
    <w:p w14:paraId="632C672B" w14:textId="77777777" w:rsidR="006A1301" w:rsidRPr="008E21C2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10"/>
          <w:szCs w:val="10"/>
        </w:rPr>
      </w:pPr>
    </w:p>
    <w:p w14:paraId="397ED422" w14:textId="77777777" w:rsidR="006A1301" w:rsidRPr="003523BA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"/>
        <w:gridCol w:w="1150"/>
        <w:gridCol w:w="3357"/>
        <w:gridCol w:w="5096"/>
      </w:tblGrid>
      <w:tr w:rsidR="006A1301" w14:paraId="1E0D0746" w14:textId="77777777" w:rsidTr="006A1301">
        <w:trPr>
          <w:trHeight w:val="340"/>
        </w:trPr>
        <w:tc>
          <w:tcPr>
            <w:tcW w:w="591" w:type="dxa"/>
            <w:shd w:val="clear" w:color="auto" w:fill="0B0C86"/>
            <w:vAlign w:val="center"/>
          </w:tcPr>
          <w:p w14:paraId="519CEB53" w14:textId="77777777" w:rsidR="006A1301" w:rsidRPr="003523BA" w:rsidRDefault="006A1301" w:rsidP="006A1301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523BA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1150" w:type="dxa"/>
            <w:shd w:val="clear" w:color="auto" w:fill="0B0C86"/>
            <w:vAlign w:val="center"/>
          </w:tcPr>
          <w:p w14:paraId="0BFCBA3A" w14:textId="77777777" w:rsidR="006A1301" w:rsidRPr="003523BA" w:rsidRDefault="006A1301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523BA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Jahr der Bestellung</w:t>
            </w:r>
          </w:p>
        </w:tc>
        <w:tc>
          <w:tcPr>
            <w:tcW w:w="3357" w:type="dxa"/>
            <w:shd w:val="clear" w:color="auto" w:fill="0B0C86"/>
            <w:vAlign w:val="center"/>
          </w:tcPr>
          <w:p w14:paraId="79810C32" w14:textId="77777777" w:rsidR="006A1301" w:rsidRPr="003523BA" w:rsidRDefault="006A1301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Milieu-Kategorie des Info-Paketes</w:t>
            </w:r>
          </w:p>
        </w:tc>
        <w:tc>
          <w:tcPr>
            <w:tcW w:w="5096" w:type="dxa"/>
            <w:shd w:val="clear" w:color="auto" w:fill="0B0C86"/>
            <w:vAlign w:val="center"/>
          </w:tcPr>
          <w:p w14:paraId="66BDE527" w14:textId="77777777" w:rsidR="006A1301" w:rsidRPr="003523BA" w:rsidRDefault="006A1301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523BA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Name des </w:t>
            </w: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Info-Paket</w:t>
            </w:r>
            <w:r w:rsidRPr="003523BA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es</w:t>
            </w:r>
          </w:p>
        </w:tc>
      </w:tr>
      <w:tr w:rsidR="006A1301" w14:paraId="52186E7A" w14:textId="77777777" w:rsidTr="006A1301">
        <w:trPr>
          <w:trHeight w:val="397"/>
        </w:trPr>
        <w:tc>
          <w:tcPr>
            <w:tcW w:w="591" w:type="dxa"/>
            <w:vAlign w:val="center"/>
          </w:tcPr>
          <w:p w14:paraId="74DCD6CD" w14:textId="77777777" w:rsidR="006A1301" w:rsidRDefault="006A1301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center"/>
          </w:tcPr>
          <w:p w14:paraId="57297686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14:paraId="6CB4DCDA" w14:textId="77777777" w:rsidR="006A1301" w:rsidRPr="004F6121" w:rsidRDefault="00AF7D9F" w:rsidP="006A13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52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Deutschland</w:t>
            </w:r>
          </w:p>
          <w:p w14:paraId="71897FCB" w14:textId="77777777" w:rsidR="006A1301" w:rsidRPr="004F6121" w:rsidRDefault="00AF7D9F" w:rsidP="006A13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38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Sinus-Meta-Milieus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096" w:type="dxa"/>
            <w:vAlign w:val="center"/>
          </w:tcPr>
          <w:p w14:paraId="42F87E77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1301" w14:paraId="6A8D0969" w14:textId="77777777" w:rsidTr="006A1301">
        <w:trPr>
          <w:trHeight w:val="397"/>
        </w:trPr>
        <w:tc>
          <w:tcPr>
            <w:tcW w:w="591" w:type="dxa"/>
            <w:vAlign w:val="center"/>
          </w:tcPr>
          <w:p w14:paraId="0E531098" w14:textId="77777777" w:rsidR="006A1301" w:rsidRDefault="006A1301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14:paraId="23B05BA1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14:paraId="3FB8031C" w14:textId="77777777" w:rsidR="006A1301" w:rsidRPr="004F6121" w:rsidRDefault="00AF7D9F" w:rsidP="006A13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83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Deutschland</w:t>
            </w:r>
          </w:p>
          <w:p w14:paraId="115C17ED" w14:textId="77777777" w:rsidR="006A1301" w:rsidRPr="004F6121" w:rsidRDefault="00AF7D9F" w:rsidP="006A13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85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Sinus-Meta-Milieus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096" w:type="dxa"/>
            <w:vAlign w:val="center"/>
          </w:tcPr>
          <w:p w14:paraId="150E8EE8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1301" w14:paraId="09DD773C" w14:textId="77777777" w:rsidTr="006A1301">
        <w:trPr>
          <w:trHeight w:val="397"/>
        </w:trPr>
        <w:tc>
          <w:tcPr>
            <w:tcW w:w="591" w:type="dxa"/>
            <w:vAlign w:val="center"/>
          </w:tcPr>
          <w:p w14:paraId="3FAEE4A6" w14:textId="77777777" w:rsidR="006A1301" w:rsidRDefault="006A1301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center"/>
          </w:tcPr>
          <w:p w14:paraId="33869689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14:paraId="4D49E4A1" w14:textId="77777777" w:rsidR="006A1301" w:rsidRPr="004F6121" w:rsidRDefault="00AF7D9F" w:rsidP="006A13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22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Deutschland</w:t>
            </w:r>
          </w:p>
          <w:p w14:paraId="26D4CCAE" w14:textId="77777777" w:rsidR="006A1301" w:rsidRPr="004F6121" w:rsidRDefault="00AF7D9F" w:rsidP="006A13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75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Sinus-Meta-Milieus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096" w:type="dxa"/>
            <w:vAlign w:val="center"/>
          </w:tcPr>
          <w:p w14:paraId="4CBD0108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1301" w14:paraId="373287A6" w14:textId="77777777" w:rsidTr="006A1301">
        <w:trPr>
          <w:trHeight w:val="397"/>
        </w:trPr>
        <w:tc>
          <w:tcPr>
            <w:tcW w:w="591" w:type="dxa"/>
            <w:vAlign w:val="center"/>
          </w:tcPr>
          <w:p w14:paraId="1033FEC8" w14:textId="77777777" w:rsidR="006A1301" w:rsidRDefault="006A1301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14:paraId="35C20B29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14:paraId="7032E8D3" w14:textId="77777777" w:rsidR="006A1301" w:rsidRPr="004F6121" w:rsidRDefault="00AF7D9F" w:rsidP="006A13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23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Deutschland</w:t>
            </w:r>
          </w:p>
          <w:p w14:paraId="6C1AEB0C" w14:textId="77777777" w:rsidR="006A1301" w:rsidRPr="004F6121" w:rsidRDefault="00AF7D9F" w:rsidP="006A13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49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 w:rsidRPr="004F61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1301" w:rsidRPr="004F6121">
              <w:rPr>
                <w:rFonts w:ascii="Arial" w:hAnsi="Arial" w:cs="Arial"/>
                <w:sz w:val="16"/>
                <w:szCs w:val="16"/>
              </w:rPr>
              <w:t xml:space="preserve">   Sinus-Meta-Milieus</w:t>
            </w:r>
            <w:r w:rsidR="006A1301" w:rsidRPr="004F6121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096" w:type="dxa"/>
            <w:vAlign w:val="center"/>
          </w:tcPr>
          <w:p w14:paraId="5FB82A10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104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E7D62F3" w14:textId="77777777" w:rsidR="006A1301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4A0648" w14:textId="77777777" w:rsidR="006A1301" w:rsidRPr="007A3038" w:rsidRDefault="006A1301" w:rsidP="006A1301">
      <w:pPr>
        <w:spacing w:after="120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Ihre Neu-Bestellung eines oder mehrerer Info-Pakete des SINUS-Instituts</w:t>
      </w:r>
    </w:p>
    <w:p w14:paraId="51DFB153" w14:textId="046CAE59" w:rsidR="006A1301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Falls durch Ihre Institution im Zeitraum von 2017 bis 2020 kein Info-Paket des SINUS-Instituts gebucht wurde, kreuzen Sie bitte nachfolgend an, welche(s) Info-Paket(e) Sie hiermit bestellen möchten:</w:t>
      </w:r>
    </w:p>
    <w:p w14:paraId="0DA2ADB3" w14:textId="77777777" w:rsidR="006A1301" w:rsidRPr="008E21C2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10"/>
          <w:szCs w:val="10"/>
        </w:rPr>
      </w:pPr>
    </w:p>
    <w:p w14:paraId="34EE58C3" w14:textId="77777777" w:rsidR="006A1301" w:rsidRPr="008A5512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8"/>
        <w:gridCol w:w="2483"/>
        <w:gridCol w:w="3940"/>
        <w:gridCol w:w="1559"/>
        <w:gridCol w:w="567"/>
        <w:gridCol w:w="1127"/>
      </w:tblGrid>
      <w:tr w:rsidR="003F2FB2" w14:paraId="62FD8BFF" w14:textId="12E3E914" w:rsidTr="003F2FB2">
        <w:trPr>
          <w:trHeight w:val="340"/>
        </w:trPr>
        <w:tc>
          <w:tcPr>
            <w:tcW w:w="8500" w:type="dxa"/>
            <w:gridSpan w:val="4"/>
            <w:shd w:val="clear" w:color="auto" w:fill="0B0C86"/>
            <w:vAlign w:val="center"/>
          </w:tcPr>
          <w:p w14:paraId="36CFF52D" w14:textId="127AAB96" w:rsidR="003F2FB2" w:rsidRPr="00A90AD3" w:rsidRDefault="003F2FB2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0AD3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Basis-, Medien- und </w:t>
            </w:r>
            <w:r w:rsidR="00B90DF7" w:rsidRPr="00A90AD3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Konsum &amp; </w:t>
            </w:r>
            <w:r w:rsidRPr="00A90AD3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Lifestyle-Info-Pakete zu den Sinus-Milieus</w:t>
            </w:r>
            <w:r w:rsidRPr="00A90AD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vertAlign w:val="superscript"/>
              </w:rPr>
              <w:t>®</w:t>
            </w:r>
            <w:r w:rsidRPr="00A90AD3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Deutschland</w:t>
            </w:r>
            <w:r w:rsidRPr="00A90AD3">
              <w:rPr>
                <w:rStyle w:val="Funotenzeichen"/>
                <w:rFonts w:ascii="Arial" w:eastAsia="Calibri" w:hAnsi="Arial" w:cs="Arial"/>
                <w:color w:val="FFFFFF" w:themeColor="background1"/>
                <w:sz w:val="20"/>
                <w:szCs w:val="20"/>
              </w:rPr>
              <w:footnoteReference w:id="8"/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0B0C86"/>
          </w:tcPr>
          <w:p w14:paraId="4C715FC2" w14:textId="3A3820BC" w:rsidR="003F2FB2" w:rsidRPr="00A90AD3" w:rsidRDefault="003F2FB2" w:rsidP="003F2FB2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0A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Zusatzkapitel „Mythos Generationen“</w:t>
            </w:r>
          </w:p>
        </w:tc>
      </w:tr>
      <w:tr w:rsidR="003F2FB2" w14:paraId="296C9DF2" w14:textId="347377DC" w:rsidTr="004C46F3">
        <w:trPr>
          <w:trHeight w:val="397"/>
        </w:trPr>
        <w:tc>
          <w:tcPr>
            <w:tcW w:w="518" w:type="dxa"/>
            <w:tcBorders>
              <w:right w:val="nil"/>
            </w:tcBorders>
            <w:vAlign w:val="center"/>
          </w:tcPr>
          <w:p w14:paraId="33F0AEDF" w14:textId="77777777" w:rsidR="003F2FB2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85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423" w:type="dxa"/>
            <w:gridSpan w:val="2"/>
            <w:tcBorders>
              <w:left w:val="nil"/>
            </w:tcBorders>
            <w:vAlign w:val="center"/>
          </w:tcPr>
          <w:p w14:paraId="337176CE" w14:textId="77777777" w:rsidR="003F2FB2" w:rsidRPr="00533466" w:rsidRDefault="003F2FB2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Teil 1: Basis-</w:t>
            </w:r>
            <w:r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Info-Paket</w:t>
            </w:r>
            <w:r w:rsidRPr="00A375E8">
              <w:rPr>
                <w:rFonts w:ascii="Arial" w:eastAsia="Calibri" w:hAnsi="Arial" w:cs="Arial"/>
                <w:color w:val="0B0C8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zu den Sinus-Milieus</w:t>
            </w:r>
            <w:r w:rsidRPr="00A375E8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Deutschland</w:t>
            </w:r>
          </w:p>
        </w:tc>
        <w:tc>
          <w:tcPr>
            <w:tcW w:w="1559" w:type="dxa"/>
            <w:vAlign w:val="center"/>
          </w:tcPr>
          <w:p w14:paraId="22E795DA" w14:textId="77777777" w:rsidR="003F2FB2" w:rsidRDefault="003F2FB2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1.550 €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3434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8A720" w14:textId="1C93853A" w:rsidR="003F2FB2" w:rsidRDefault="003F2FB2" w:rsidP="003F2F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nil"/>
            </w:tcBorders>
            <w:vAlign w:val="center"/>
          </w:tcPr>
          <w:p w14:paraId="4CC9F95B" w14:textId="39E5E693" w:rsidR="003F2FB2" w:rsidRDefault="003F2FB2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310 €</w:t>
            </w:r>
          </w:p>
        </w:tc>
      </w:tr>
      <w:tr w:rsidR="003F2FB2" w14:paraId="7A9A9F31" w14:textId="7B6FE801" w:rsidTr="004C46F3">
        <w:trPr>
          <w:trHeight w:val="397"/>
        </w:trPr>
        <w:tc>
          <w:tcPr>
            <w:tcW w:w="518" w:type="dxa"/>
            <w:tcBorders>
              <w:right w:val="nil"/>
            </w:tcBorders>
            <w:vAlign w:val="center"/>
          </w:tcPr>
          <w:p w14:paraId="46F406E9" w14:textId="77777777" w:rsidR="003F2FB2" w:rsidRDefault="00AF7D9F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922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423" w:type="dxa"/>
            <w:gridSpan w:val="2"/>
            <w:tcBorders>
              <w:left w:val="nil"/>
            </w:tcBorders>
            <w:vAlign w:val="center"/>
          </w:tcPr>
          <w:p w14:paraId="1AB9E2C0" w14:textId="77777777" w:rsidR="003F2FB2" w:rsidRDefault="003F2FB2" w:rsidP="003F2FB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Teil 2: Medien-Paket</w:t>
            </w:r>
            <w:r w:rsidRPr="00A375E8">
              <w:rPr>
                <w:rFonts w:ascii="Arial" w:eastAsia="Calibri" w:hAnsi="Arial" w:cs="Arial"/>
                <w:color w:val="0B0C8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zu den Sinus-Milieus</w:t>
            </w:r>
            <w:r w:rsidRPr="00A375E8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Deutschland</w:t>
            </w:r>
          </w:p>
        </w:tc>
        <w:tc>
          <w:tcPr>
            <w:tcW w:w="1559" w:type="dxa"/>
            <w:vAlign w:val="center"/>
          </w:tcPr>
          <w:p w14:paraId="683CABE0" w14:textId="77777777" w:rsidR="003F2FB2" w:rsidRDefault="003F2FB2" w:rsidP="003F2FB2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1.550 €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54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13EF1" w14:textId="13AD8700" w:rsidR="003F2FB2" w:rsidRDefault="003F2FB2" w:rsidP="003F2FB2">
                <w:pPr>
                  <w:jc w:val="center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8876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nil"/>
            </w:tcBorders>
            <w:vAlign w:val="center"/>
          </w:tcPr>
          <w:p w14:paraId="0F24674D" w14:textId="4AEF3203" w:rsidR="003F2FB2" w:rsidRDefault="003F2FB2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310 €</w:t>
            </w:r>
          </w:p>
        </w:tc>
      </w:tr>
      <w:tr w:rsidR="003F2FB2" w14:paraId="0CF3A9B5" w14:textId="029BAF0C" w:rsidTr="004C46F3">
        <w:trPr>
          <w:trHeight w:val="397"/>
        </w:trPr>
        <w:tc>
          <w:tcPr>
            <w:tcW w:w="518" w:type="dxa"/>
            <w:tcBorders>
              <w:right w:val="nil"/>
            </w:tcBorders>
            <w:vAlign w:val="center"/>
          </w:tcPr>
          <w:p w14:paraId="18DA0D72" w14:textId="77777777" w:rsidR="003F2FB2" w:rsidRDefault="00AF7D9F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10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423" w:type="dxa"/>
            <w:gridSpan w:val="2"/>
            <w:tcBorders>
              <w:left w:val="nil"/>
            </w:tcBorders>
            <w:vAlign w:val="center"/>
          </w:tcPr>
          <w:p w14:paraId="00427E99" w14:textId="1BB44A27" w:rsidR="003F2FB2" w:rsidRDefault="003F2FB2" w:rsidP="003F2FB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 xml:space="preserve">Teil 3: </w:t>
            </w:r>
            <w:r w:rsidR="00246BC0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 xml:space="preserve">Konsum &amp; </w:t>
            </w: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Lifestyle-Paket</w:t>
            </w:r>
            <w:r w:rsidRPr="00A375E8">
              <w:rPr>
                <w:rFonts w:ascii="Arial" w:eastAsia="Calibri" w:hAnsi="Arial" w:cs="Arial"/>
                <w:color w:val="0B0C8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zu den Sinus-Milieus</w:t>
            </w:r>
            <w:r w:rsidRPr="00A375E8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Deutschland</w:t>
            </w:r>
          </w:p>
        </w:tc>
        <w:tc>
          <w:tcPr>
            <w:tcW w:w="1559" w:type="dxa"/>
            <w:vAlign w:val="center"/>
          </w:tcPr>
          <w:p w14:paraId="11FF5F32" w14:textId="77777777" w:rsidR="003F2FB2" w:rsidRDefault="003F2FB2" w:rsidP="003F2FB2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1.550 €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3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346E2" w14:textId="0D4117A6" w:rsidR="003F2FB2" w:rsidRDefault="003F2FB2" w:rsidP="003F2FB2">
                <w:pPr>
                  <w:jc w:val="center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8876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nil"/>
            </w:tcBorders>
            <w:vAlign w:val="center"/>
          </w:tcPr>
          <w:p w14:paraId="29970A12" w14:textId="6F9EABDC" w:rsidR="003F2FB2" w:rsidRDefault="003F2FB2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310 €</w:t>
            </w:r>
          </w:p>
        </w:tc>
      </w:tr>
      <w:tr w:rsidR="003F2FB2" w:rsidRPr="00A375E8" w14:paraId="5ECFF6EA" w14:textId="226A1C8D" w:rsidTr="004C46F3">
        <w:trPr>
          <w:trHeight w:val="397"/>
        </w:trPr>
        <w:tc>
          <w:tcPr>
            <w:tcW w:w="518" w:type="dxa"/>
            <w:tcBorders>
              <w:right w:val="nil"/>
            </w:tcBorders>
            <w:vAlign w:val="center"/>
          </w:tcPr>
          <w:p w14:paraId="7AC22A7F" w14:textId="77777777" w:rsidR="003F2FB2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0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83" w:type="dxa"/>
            <w:tcBorders>
              <w:left w:val="nil"/>
              <w:right w:val="nil"/>
            </w:tcBorders>
            <w:vAlign w:val="center"/>
          </w:tcPr>
          <w:p w14:paraId="05E540CF" w14:textId="6AAD88C1" w:rsidR="003F2FB2" w:rsidRDefault="003F2FB2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DUO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Bezug von </w:t>
            </w:r>
            <w:r w:rsidR="004C46F3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Paketen – bitte auswählen:</w:t>
            </w:r>
          </w:p>
        </w:tc>
        <w:tc>
          <w:tcPr>
            <w:tcW w:w="3940" w:type="dxa"/>
            <w:tcBorders>
              <w:left w:val="nil"/>
            </w:tcBorders>
            <w:vAlign w:val="center"/>
          </w:tcPr>
          <w:p w14:paraId="46F3F5D4" w14:textId="77777777" w:rsidR="003F2FB2" w:rsidRPr="00E4736A" w:rsidRDefault="00AF7D9F" w:rsidP="006A13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47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 w:rsidRPr="00E473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E4736A">
              <w:rPr>
                <w:rFonts w:ascii="Arial" w:hAnsi="Arial" w:cs="Arial"/>
                <w:sz w:val="18"/>
                <w:szCs w:val="18"/>
              </w:rPr>
              <w:t xml:space="preserve">   Basis-Info-Paket</w:t>
            </w:r>
          </w:p>
          <w:p w14:paraId="182A9B70" w14:textId="77777777" w:rsidR="003F2FB2" w:rsidRPr="00E4736A" w:rsidRDefault="00AF7D9F" w:rsidP="006A13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5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 w:rsidRPr="00E473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E4736A">
              <w:rPr>
                <w:rFonts w:ascii="Arial" w:hAnsi="Arial" w:cs="Arial"/>
                <w:sz w:val="18"/>
                <w:szCs w:val="18"/>
              </w:rPr>
              <w:t xml:space="preserve">   Medien-Paket</w:t>
            </w:r>
          </w:p>
          <w:p w14:paraId="3599CDDD" w14:textId="352FF6AF" w:rsidR="003F2FB2" w:rsidRPr="00E4736A" w:rsidRDefault="00AF7D9F" w:rsidP="006A1301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72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 w:rsidRPr="00E473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E473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36A" w:rsidRPr="00A90AD3">
              <w:rPr>
                <w:rFonts w:ascii="Arial" w:hAnsi="Arial" w:cs="Arial"/>
                <w:sz w:val="18"/>
                <w:szCs w:val="18"/>
              </w:rPr>
              <w:t xml:space="preserve">Konsum &amp; </w:t>
            </w:r>
            <w:r w:rsidR="003F2FB2" w:rsidRPr="00A90AD3">
              <w:rPr>
                <w:rFonts w:ascii="Arial" w:hAnsi="Arial" w:cs="Arial"/>
                <w:sz w:val="18"/>
                <w:szCs w:val="18"/>
              </w:rPr>
              <w:t>Lifestyle-Paket</w:t>
            </w:r>
          </w:p>
        </w:tc>
        <w:tc>
          <w:tcPr>
            <w:tcW w:w="1559" w:type="dxa"/>
            <w:vAlign w:val="center"/>
          </w:tcPr>
          <w:p w14:paraId="687B5746" w14:textId="77777777" w:rsidR="003F2FB2" w:rsidRPr="00A375E8" w:rsidRDefault="003F2FB2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2.750 €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097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F6888" w14:textId="0F0E8E05" w:rsidR="003F2FB2" w:rsidRPr="003F2FB2" w:rsidRDefault="003F2FB2" w:rsidP="003F2F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nil"/>
            </w:tcBorders>
            <w:vAlign w:val="center"/>
          </w:tcPr>
          <w:p w14:paraId="5BD606B1" w14:textId="2693E860" w:rsidR="003F2FB2" w:rsidRDefault="003F2FB2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240 €</w:t>
            </w:r>
          </w:p>
        </w:tc>
      </w:tr>
      <w:tr w:rsidR="003F2FB2" w:rsidRPr="00A375E8" w14:paraId="30A9E4C8" w14:textId="3CCB9A5B" w:rsidTr="004C46F3">
        <w:trPr>
          <w:trHeight w:val="397"/>
        </w:trPr>
        <w:tc>
          <w:tcPr>
            <w:tcW w:w="518" w:type="dxa"/>
            <w:tcBorders>
              <w:right w:val="nil"/>
            </w:tcBorders>
            <w:vAlign w:val="center"/>
          </w:tcPr>
          <w:p w14:paraId="6B404AB8" w14:textId="77777777" w:rsidR="003F2FB2" w:rsidRDefault="00AF7D9F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31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2FB2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423" w:type="dxa"/>
            <w:gridSpan w:val="2"/>
            <w:tcBorders>
              <w:left w:val="nil"/>
            </w:tcBorders>
            <w:vAlign w:val="center"/>
          </w:tcPr>
          <w:p w14:paraId="1C7F5B46" w14:textId="41AFFF47" w:rsidR="003F2FB2" w:rsidRPr="00A375E8" w:rsidRDefault="003F2FB2" w:rsidP="003F2FB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 w:rsidRPr="00A375E8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  <w:lang w:val="nl-NL"/>
              </w:rPr>
              <w:t xml:space="preserve">TRIO </w:t>
            </w:r>
            <w:r w:rsidRPr="00A375E8"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Basis-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Info-Paket</w:t>
            </w:r>
            <w:r w:rsidRPr="00A375E8"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 xml:space="preserve"> + Medien-Pak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 xml:space="preserve">et + </w:t>
            </w:r>
            <w:r w:rsidR="004C46F3" w:rsidRPr="00A90AD3">
              <w:rPr>
                <w:rFonts w:ascii="Arial" w:eastAsia="Calibri" w:hAnsi="Arial" w:cs="Arial"/>
                <w:sz w:val="20"/>
                <w:szCs w:val="20"/>
                <w:lang w:val="nl-NL"/>
              </w:rPr>
              <w:t xml:space="preserve">Konsum &amp; </w:t>
            </w:r>
            <w:r w:rsidRPr="00A90AD3">
              <w:rPr>
                <w:rFonts w:ascii="Arial" w:eastAsia="Calibri" w:hAnsi="Arial" w:cs="Arial"/>
                <w:sz w:val="20"/>
                <w:szCs w:val="20"/>
                <w:lang w:val="nl-NL"/>
              </w:rPr>
              <w:t>Lifestyle-Paket</w:t>
            </w:r>
          </w:p>
        </w:tc>
        <w:tc>
          <w:tcPr>
            <w:tcW w:w="1559" w:type="dxa"/>
            <w:vAlign w:val="center"/>
          </w:tcPr>
          <w:p w14:paraId="5CDD4B98" w14:textId="77777777" w:rsidR="003F2FB2" w:rsidRPr="00A375E8" w:rsidRDefault="003F2FB2" w:rsidP="003F2FB2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3.950 €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425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96E6D" w14:textId="5A96487B" w:rsidR="003F2FB2" w:rsidRDefault="003F2FB2" w:rsidP="003F2FB2">
                <w:pPr>
                  <w:jc w:val="center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nil"/>
            </w:tcBorders>
            <w:vAlign w:val="center"/>
          </w:tcPr>
          <w:p w14:paraId="69ED57AB" w14:textId="22EF035D" w:rsidR="003F2FB2" w:rsidRDefault="003F2FB2" w:rsidP="003F2F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kostenfrei</w:t>
            </w:r>
          </w:p>
        </w:tc>
      </w:tr>
    </w:tbl>
    <w:p w14:paraId="00BA88FA" w14:textId="1381B681" w:rsidR="006A1301" w:rsidRDefault="006A1301" w:rsidP="006A1301">
      <w:pPr>
        <w:spacing w:before="60"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Datenquelle: Best4Planning </w:t>
      </w:r>
      <w:r w:rsidR="00F5475D">
        <w:rPr>
          <w:rFonts w:ascii="Arial" w:hAnsi="Arial" w:cs="Arial"/>
          <w:i/>
          <w:sz w:val="16"/>
          <w:szCs w:val="16"/>
        </w:rPr>
        <w:t>2019 / 2020</w:t>
      </w:r>
    </w:p>
    <w:p w14:paraId="0F259AC4" w14:textId="00C7E701" w:rsidR="006A1301" w:rsidRDefault="006A1301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0FF5C870" w14:textId="63173792" w:rsidR="00B63DD5" w:rsidRDefault="00B63DD5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0CBBBAF0" w14:textId="18FF51B9" w:rsidR="00B63DD5" w:rsidRDefault="00B63DD5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15EED318" w14:textId="0624EBA1" w:rsidR="00B63DD5" w:rsidRDefault="00B63DD5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517043E6" w14:textId="5AE9A22C" w:rsidR="00B63DD5" w:rsidRDefault="00B63DD5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4FFF6719" w14:textId="77777777" w:rsidR="00B63DD5" w:rsidRPr="00A20030" w:rsidRDefault="00B63DD5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16"/>
        <w:gridCol w:w="7984"/>
        <w:gridCol w:w="1701"/>
      </w:tblGrid>
      <w:tr w:rsidR="006A1301" w14:paraId="3794E1B2" w14:textId="77777777" w:rsidTr="00561EDF">
        <w:trPr>
          <w:trHeight w:val="397"/>
        </w:trPr>
        <w:tc>
          <w:tcPr>
            <w:tcW w:w="516" w:type="dxa"/>
            <w:tcBorders>
              <w:right w:val="nil"/>
            </w:tcBorders>
            <w:vAlign w:val="center"/>
          </w:tcPr>
          <w:p w14:paraId="30AF10AB" w14:textId="30C0003D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9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84" w:type="dxa"/>
            <w:tcBorders>
              <w:left w:val="nil"/>
            </w:tcBorders>
            <w:vAlign w:val="center"/>
          </w:tcPr>
          <w:p w14:paraId="471F4FB1" w14:textId="77777777" w:rsidR="006A1301" w:rsidRDefault="006A1301" w:rsidP="006A1301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Das Glücks-Paket</w:t>
            </w:r>
            <w:r w:rsidRPr="00A375E8">
              <w:rPr>
                <w:rFonts w:ascii="Arial" w:eastAsia="Calibri" w:hAnsi="Arial" w:cs="Arial"/>
                <w:color w:val="0B0C86"/>
                <w:sz w:val="20"/>
                <w:szCs w:val="20"/>
              </w:rPr>
              <w:t xml:space="preserve"> </w:t>
            </w:r>
            <w:r w:rsidRPr="00A375E8">
              <w:rPr>
                <w:rFonts w:ascii="Arial" w:eastAsia="Calibri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color w:val="0B0C8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Was sind „Lebensphilosophien, Lebenssinn, Wohlbefinden, Glücksmomente“ in den einzelnen Sinus-Milieus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Deutschland</w:t>
            </w:r>
            <w:r w:rsidRPr="00A20030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? (2017)</w:t>
            </w:r>
          </w:p>
        </w:tc>
        <w:tc>
          <w:tcPr>
            <w:tcW w:w="1701" w:type="dxa"/>
            <w:vAlign w:val="center"/>
          </w:tcPr>
          <w:p w14:paraId="17411A26" w14:textId="77777777" w:rsidR="006A1301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650 €</w:t>
            </w:r>
          </w:p>
        </w:tc>
      </w:tr>
    </w:tbl>
    <w:p w14:paraId="65A344DA" w14:textId="77777777" w:rsidR="006A1301" w:rsidRDefault="006A1301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16"/>
        <w:gridCol w:w="7984"/>
        <w:gridCol w:w="1701"/>
      </w:tblGrid>
      <w:tr w:rsidR="00F5475D" w14:paraId="08BF9351" w14:textId="77777777" w:rsidTr="00561EDF">
        <w:trPr>
          <w:trHeight w:val="397"/>
        </w:trPr>
        <w:tc>
          <w:tcPr>
            <w:tcW w:w="516" w:type="dxa"/>
            <w:tcBorders>
              <w:right w:val="nil"/>
            </w:tcBorders>
            <w:vAlign w:val="center"/>
          </w:tcPr>
          <w:p w14:paraId="5E22C5F2" w14:textId="744CC415" w:rsidR="00F5475D" w:rsidRDefault="00AF7D9F" w:rsidP="009D6A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87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475D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84" w:type="dxa"/>
            <w:tcBorders>
              <w:left w:val="nil"/>
            </w:tcBorders>
            <w:vAlign w:val="center"/>
          </w:tcPr>
          <w:p w14:paraId="7710B724" w14:textId="342655F8" w:rsidR="00F5475D" w:rsidRDefault="00F5475D" w:rsidP="009D6A8B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5D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Die Migrantenmilieus</w:t>
            </w:r>
            <w:r w:rsidRPr="00F547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Basishandbuch zu den Sinus-Migranten-Milieus</w:t>
            </w:r>
            <w:r w:rsidR="004C46F3" w:rsidRPr="00A90AD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8</w:t>
            </w:r>
            <w:r w:rsidRPr="00A90AD3">
              <w:rPr>
                <w:rFonts w:ascii="Arial" w:eastAsia="Calibri" w:hAnsi="Arial" w:cs="Arial"/>
                <w:sz w:val="20"/>
                <w:szCs w:val="20"/>
              </w:rPr>
              <w:t xml:space="preserve"> (2019)</w:t>
            </w:r>
          </w:p>
        </w:tc>
        <w:tc>
          <w:tcPr>
            <w:tcW w:w="1701" w:type="dxa"/>
            <w:vAlign w:val="center"/>
          </w:tcPr>
          <w:p w14:paraId="574EE54D" w14:textId="3B69EE13" w:rsidR="00F5475D" w:rsidRDefault="00F5475D" w:rsidP="009D6A8B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1.950 €</w:t>
            </w:r>
          </w:p>
        </w:tc>
      </w:tr>
    </w:tbl>
    <w:p w14:paraId="14F2E3C0" w14:textId="77777777" w:rsidR="006A1301" w:rsidRDefault="006A1301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4517F2A0" w14:textId="77777777" w:rsidR="006A1301" w:rsidRPr="00A20030" w:rsidRDefault="006A1301" w:rsidP="006A1301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4"/>
      </w:tblGrid>
      <w:tr w:rsidR="006A1301" w14:paraId="680E38E9" w14:textId="77777777" w:rsidTr="006A1301">
        <w:trPr>
          <w:trHeight w:val="340"/>
        </w:trPr>
        <w:tc>
          <w:tcPr>
            <w:tcW w:w="10194" w:type="dxa"/>
            <w:gridSpan w:val="3"/>
            <w:shd w:val="clear" w:color="auto" w:fill="0B0C86"/>
            <w:vAlign w:val="center"/>
          </w:tcPr>
          <w:p w14:paraId="42C3AE9B" w14:textId="77777777" w:rsidR="006A1301" w:rsidRPr="00533466" w:rsidRDefault="006A1301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Branchenspezifische Info-Pakete zu den Sinus-Milieus</w:t>
            </w:r>
            <w:r w:rsidRPr="008E21C2">
              <w:rPr>
                <w:rFonts w:ascii="Arial" w:eastAsia="Calibri" w:hAnsi="Arial" w:cs="Arial"/>
                <w:color w:val="FFFFFF" w:themeColor="background1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53346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Deutschland</w:t>
            </w:r>
            <w:r w:rsidRPr="00A20030">
              <w:rPr>
                <w:rFonts w:ascii="Arial" w:eastAsia="Calibri" w:hAnsi="Arial" w:cs="Arial"/>
                <w:color w:val="FFFFFF" w:themeColor="background1"/>
                <w:sz w:val="20"/>
                <w:szCs w:val="20"/>
                <w:vertAlign w:val="superscript"/>
              </w:rPr>
              <w:t>8</w:t>
            </w:r>
          </w:p>
        </w:tc>
      </w:tr>
      <w:tr w:rsidR="006A1301" w14:paraId="4712A2DA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04AA433A" w14:textId="77777777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3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12E1AFDC" w14:textId="0F79881B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Info-Paket: </w:t>
            </w:r>
            <w:r w:rsidRPr="008E21C2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„</w:t>
            </w:r>
            <w:r w:rsidR="00246BC0" w:rsidRPr="00246BC0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Wohnen, Einrichten, Leben</w:t>
            </w:r>
            <w:r w:rsidRPr="008E21C2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“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umfangreiche Informationen zu Wohn</w:t>
            </w:r>
            <w:r w:rsidR="005C2517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</w:rPr>
              <w:t>situation, Immobilienbesitz und Wohnstil aller Sinus</w:t>
            </w:r>
            <w:r w:rsidRPr="008E21C2">
              <w:rPr>
                <w:rFonts w:ascii="Cambria Math" w:eastAsia="Calibri" w:hAnsi="Cambria Math" w:cs="Cambria Math"/>
                <w:color w:val="000000"/>
                <w:sz w:val="20"/>
                <w:szCs w:val="20"/>
              </w:rPr>
              <w:t>‐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</w:rPr>
              <w:t>Milieus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 w:rsidRPr="008E21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Deutschland</w:t>
            </w:r>
            <w:r w:rsidR="005C251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1694" w:type="dxa"/>
            <w:vAlign w:val="center"/>
          </w:tcPr>
          <w:p w14:paraId="77244FB4" w14:textId="77777777" w:rsidR="006A1301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1.550 €</w:t>
            </w:r>
          </w:p>
        </w:tc>
      </w:tr>
      <w:tr w:rsidR="006A1301" w14:paraId="6EA35106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30FE65C7" w14:textId="77777777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6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2A93624E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Info-Paket: </w:t>
            </w:r>
            <w:r w:rsidRPr="0079513C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 xml:space="preserve">Reisen 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>der Sinus-Milieus</w:t>
            </w:r>
            <w:r w:rsidRPr="001C308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 xml:space="preserve"> Deutschland </w:t>
            </w: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>(2018)</w:t>
            </w:r>
          </w:p>
        </w:tc>
        <w:tc>
          <w:tcPr>
            <w:tcW w:w="1694" w:type="dxa"/>
            <w:vAlign w:val="center"/>
          </w:tcPr>
          <w:p w14:paraId="732F0A19" w14:textId="77777777" w:rsidR="006A1301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1.150 €</w:t>
            </w:r>
          </w:p>
        </w:tc>
      </w:tr>
      <w:tr w:rsidR="006A1301" w14:paraId="2C039585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0A683B69" w14:textId="77777777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32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5BBBD1BB" w14:textId="77777777" w:rsidR="006A1301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>Info-Paket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9513C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Finanzen und Versicherungen</w:t>
            </w: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>der Sinus-Milieus</w:t>
            </w:r>
            <w:r w:rsidRPr="001C308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 xml:space="preserve"> Deutschland </w:t>
            </w:r>
            <w:r w:rsidRPr="0079513C">
              <w:rPr>
                <w:rFonts w:ascii="Arial" w:eastAsia="Calibri" w:hAnsi="Arial" w:cs="Arial"/>
                <w:color w:val="000000"/>
                <w:sz w:val="20"/>
                <w:szCs w:val="20"/>
              </w:rPr>
              <w:t>(2019)</w:t>
            </w:r>
          </w:p>
        </w:tc>
        <w:tc>
          <w:tcPr>
            <w:tcW w:w="1694" w:type="dxa"/>
            <w:vAlign w:val="center"/>
          </w:tcPr>
          <w:p w14:paraId="4F69E1AD" w14:textId="77777777" w:rsidR="006A1301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1.150 €</w:t>
            </w:r>
          </w:p>
        </w:tc>
      </w:tr>
      <w:tr w:rsidR="006A1301" w14:paraId="70B6DB34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208BE9D5" w14:textId="77777777" w:rsidR="006A1301" w:rsidRDefault="00AF7D9F" w:rsidP="006A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21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3296540A" w14:textId="311C7358" w:rsidR="006A1301" w:rsidRPr="0079513C" w:rsidRDefault="006A1301" w:rsidP="006A1301">
            <w:pPr>
              <w:spacing w:before="20" w:after="20"/>
              <w:rPr>
                <w:rFonts w:ascii="Arial" w:eastAsia="Calibri" w:hAnsi="Arial" w:cs="Arial"/>
                <w:color w:val="0B0C86"/>
                <w:sz w:val="20"/>
                <w:szCs w:val="20"/>
              </w:rPr>
            </w:pPr>
            <w:r w:rsidRPr="0079513C">
              <w:rPr>
                <w:rFonts w:ascii="Arial" w:eastAsia="Calibri" w:hAnsi="Arial" w:cs="Arial"/>
                <w:sz w:val="20"/>
                <w:szCs w:val="20"/>
              </w:rPr>
              <w:t xml:space="preserve">Info-Paket: </w:t>
            </w:r>
            <w:r w:rsidRPr="0079513C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 xml:space="preserve">Energiekonsum 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>der Sinus-Milieus</w:t>
            </w:r>
            <w:r w:rsidRPr="001C308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407D">
              <w:rPr>
                <w:rFonts w:ascii="Arial" w:eastAsia="Calibri" w:hAnsi="Arial" w:cs="Arial"/>
                <w:sz w:val="20"/>
                <w:szCs w:val="20"/>
              </w:rPr>
              <w:t>Deutschland –</w:t>
            </w:r>
            <w:r w:rsidRPr="007951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79513C">
              <w:rPr>
                <w:rFonts w:ascii="Arial" w:eastAsia="Calibri" w:hAnsi="Arial" w:cs="Arial"/>
                <w:sz w:val="20"/>
                <w:szCs w:val="20"/>
              </w:rPr>
              <w:t>Wechselbereitschaft, milieuspezifische Energieprofile, etc. (201</w:t>
            </w:r>
            <w:r w:rsidR="00F5475D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79513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4C22DE4C" w14:textId="77777777" w:rsidR="006A1301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1.150 €</w:t>
            </w:r>
          </w:p>
        </w:tc>
      </w:tr>
      <w:tr w:rsidR="006A1301" w:rsidRPr="00A375E8" w14:paraId="51EABA25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320452AD" w14:textId="77777777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5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6AE48931" w14:textId="77777777" w:rsidR="006A1301" w:rsidRPr="001C3085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C3085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Info-</w:t>
            </w:r>
            <w:proofErr w:type="gramStart"/>
            <w:r w:rsidRPr="001C3085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Paket:</w:t>
            </w:r>
            <w:proofErr w:type="gramEnd"/>
            <w:r w:rsidRPr="001C3085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C3085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  <w:lang w:val="fr-FR"/>
              </w:rPr>
              <w:t>Mode und Accessoires</w:t>
            </w:r>
            <w:r w:rsidRPr="001C3085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>der Sinus-Milieus</w:t>
            </w:r>
            <w:r w:rsidRPr="001C308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1C30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B6ABF">
              <w:rPr>
                <w:rFonts w:ascii="Arial" w:eastAsia="Calibri" w:hAnsi="Arial" w:cs="Arial"/>
                <w:sz w:val="20"/>
                <w:szCs w:val="20"/>
              </w:rPr>
              <w:t xml:space="preserve">Deutschland </w:t>
            </w:r>
            <w:r w:rsidRPr="001C3085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(2017)</w:t>
            </w:r>
          </w:p>
        </w:tc>
        <w:tc>
          <w:tcPr>
            <w:tcW w:w="1694" w:type="dxa"/>
            <w:vAlign w:val="center"/>
          </w:tcPr>
          <w:p w14:paraId="5C700E8A" w14:textId="77777777" w:rsidR="006A1301" w:rsidRPr="00A375E8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nl-NL"/>
              </w:rPr>
              <w:t>1.150 €</w:t>
            </w:r>
          </w:p>
        </w:tc>
      </w:tr>
    </w:tbl>
    <w:p w14:paraId="34F3FA81" w14:textId="77777777" w:rsidR="006A1301" w:rsidRPr="00DB15F7" w:rsidRDefault="006A1301" w:rsidP="006A1301">
      <w:pPr>
        <w:spacing w:after="120"/>
        <w:rPr>
          <w:rFonts w:ascii="Arial" w:hAnsi="Arial" w:cs="Arial"/>
          <w:color w:val="0B0C86"/>
          <w:sz w:val="6"/>
          <w:szCs w:val="6"/>
        </w:rPr>
      </w:pPr>
      <w:r w:rsidRPr="00563060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BED7D7" wp14:editId="0C6B339E">
                <wp:simplePos x="0" y="0"/>
                <wp:positionH relativeFrom="margin">
                  <wp:posOffset>0</wp:posOffset>
                </wp:positionH>
                <wp:positionV relativeFrom="margin">
                  <wp:posOffset>53975</wp:posOffset>
                </wp:positionV>
                <wp:extent cx="6487200" cy="442800"/>
                <wp:effectExtent l="0" t="0" r="8890" b="0"/>
                <wp:wrapNone/>
                <wp:docPr id="1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442800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29A1DC11" w14:textId="232E47ED" w:rsidR="001E2925" w:rsidRPr="00577453" w:rsidRDefault="001E2925" w:rsidP="006A13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20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br/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Zusatz-Bestellformular für Info-Pakete zu den Sinus-Milieus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Deutschland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und</w:t>
                            </w:r>
                            <w:r w:rsidRPr="0057745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Sinus-Meta-Milieus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D7D7" id="_x0000_s1029" type="#_x0000_t202" style="position:absolute;margin-left:0;margin-top:4.25pt;width:510.8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" fillcolor="#0b0c86" stroked="f">
                <v:textbox style="mso-fit-shape-to-text:t">
                  <w:txbxContent>
                    <w:p w14:paraId="29A1DC11" w14:textId="232E47ED" w:rsidR="001E2925" w:rsidRPr="00577453" w:rsidRDefault="001E2925" w:rsidP="006A130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20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br/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Zusatz-Bestellformular für Info-Pakete zu den Sinus-Milieus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Deutschland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und</w:t>
                      </w:r>
                      <w:r w:rsidRPr="0057745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Sinus-Meta-Milieus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4"/>
      </w:tblGrid>
      <w:tr w:rsidR="006A1301" w14:paraId="737DA5B3" w14:textId="77777777" w:rsidTr="006A1301">
        <w:trPr>
          <w:trHeight w:val="340"/>
        </w:trPr>
        <w:tc>
          <w:tcPr>
            <w:tcW w:w="10194" w:type="dxa"/>
            <w:gridSpan w:val="3"/>
            <w:shd w:val="clear" w:color="auto" w:fill="0B0C86"/>
            <w:vAlign w:val="center"/>
          </w:tcPr>
          <w:p w14:paraId="0EDDF145" w14:textId="77777777" w:rsidR="006A1301" w:rsidRPr="00867D2A" w:rsidRDefault="006A1301" w:rsidP="006A13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Info-Paket zu den Sinus-Meta-Milieus</w:t>
            </w:r>
            <w:r w:rsidRPr="008E21C2">
              <w:rPr>
                <w:rFonts w:ascii="Arial" w:eastAsia="Calibri" w:hAnsi="Arial" w:cs="Arial"/>
                <w:color w:val="FFFFFF" w:themeColor="background1"/>
                <w:sz w:val="20"/>
                <w:szCs w:val="20"/>
                <w:vertAlign w:val="superscript"/>
              </w:rPr>
              <w:t>®</w:t>
            </w:r>
            <w:r>
              <w:rPr>
                <w:rStyle w:val="Funotenzeichen"/>
                <w:rFonts w:ascii="Arial" w:eastAsia="Calibri" w:hAnsi="Arial" w:cs="Arial"/>
                <w:color w:val="FFFFFF" w:themeColor="background1"/>
                <w:sz w:val="20"/>
                <w:szCs w:val="20"/>
              </w:rPr>
              <w:footnoteReference w:id="9"/>
            </w:r>
          </w:p>
        </w:tc>
      </w:tr>
      <w:tr w:rsidR="006A1301" w14:paraId="03BB5EF7" w14:textId="77777777" w:rsidTr="0035492C">
        <w:trPr>
          <w:trHeight w:val="397"/>
        </w:trPr>
        <w:tc>
          <w:tcPr>
            <w:tcW w:w="562" w:type="dxa"/>
            <w:tcBorders>
              <w:right w:val="nil"/>
            </w:tcBorders>
            <w:vAlign w:val="center"/>
          </w:tcPr>
          <w:p w14:paraId="364AC8BA" w14:textId="77777777" w:rsidR="006A1301" w:rsidRDefault="00AF7D9F" w:rsidP="006A130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62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1301" w:rsidRPr="005630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6E03556B" w14:textId="77777777" w:rsidR="006A1301" w:rsidRPr="00A90AD3" w:rsidRDefault="006A1301" w:rsidP="006A13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0AD3">
              <w:rPr>
                <w:rFonts w:ascii="Arial" w:eastAsia="Calibri" w:hAnsi="Arial" w:cs="Arial"/>
                <w:b/>
                <w:bCs/>
                <w:color w:val="0B0C86"/>
                <w:sz w:val="20"/>
                <w:szCs w:val="20"/>
              </w:rPr>
              <w:t>Basic Report</w:t>
            </w:r>
            <w:r w:rsidRPr="00A90AD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(~40 Seiten) zu den Sinus-Meta-Milieus</w:t>
            </w:r>
            <w:r w:rsidRPr="00A90AD3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694" w:type="dxa"/>
            <w:vAlign w:val="center"/>
          </w:tcPr>
          <w:p w14:paraId="10F0DF83" w14:textId="77777777" w:rsidR="006A1301" w:rsidRPr="00A90AD3" w:rsidRDefault="006A1301" w:rsidP="006A1301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0AD3">
              <w:rPr>
                <w:rFonts w:ascii="Arial" w:eastAsia="Calibri" w:hAnsi="Arial" w:cs="Arial"/>
                <w:color w:val="000000"/>
                <w:sz w:val="20"/>
                <w:szCs w:val="20"/>
              </w:rPr>
              <w:t>850 €</w:t>
            </w:r>
          </w:p>
        </w:tc>
      </w:tr>
    </w:tbl>
    <w:p w14:paraId="4636C9F3" w14:textId="77777777" w:rsidR="006A1301" w:rsidRPr="00AA4FAE" w:rsidRDefault="006A1301" w:rsidP="006A1301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AA4FAE">
        <w:rPr>
          <w:rFonts w:ascii="Arial" w:hAnsi="Arial" w:cs="Arial"/>
          <w:i/>
          <w:sz w:val="16"/>
          <w:szCs w:val="16"/>
        </w:rPr>
        <w:t>Preise</w:t>
      </w:r>
      <w:r>
        <w:rPr>
          <w:rFonts w:ascii="Arial" w:hAnsi="Arial" w:cs="Arial"/>
          <w:i/>
          <w:sz w:val="16"/>
          <w:szCs w:val="16"/>
        </w:rPr>
        <w:t xml:space="preserve"> aller Info-Pakete des SINUS-Instituts </w:t>
      </w:r>
      <w:r w:rsidRPr="00AA4FAE">
        <w:rPr>
          <w:rFonts w:ascii="Arial" w:hAnsi="Arial" w:cs="Arial"/>
          <w:i/>
          <w:sz w:val="16"/>
          <w:szCs w:val="16"/>
        </w:rPr>
        <w:t>in netto zzgl. der gesetzlichen Mehrwertsteuer</w:t>
      </w:r>
      <w:r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3EEE4D2A" w14:textId="77777777" w:rsidR="006A1301" w:rsidRPr="007A3038" w:rsidRDefault="006A1301" w:rsidP="006A1301">
      <w:pPr>
        <w:spacing w:before="120" w:after="120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Lieferung der neu-bestellten Info-Pakete und Rechnungsstellung durch das SINUS-Institut</w:t>
      </w:r>
      <w:r>
        <w:rPr>
          <w:rStyle w:val="Funotenzeichen"/>
          <w:rFonts w:ascii="Arial" w:hAnsi="Arial" w:cs="Arial"/>
          <w:color w:val="0B0C86"/>
          <w:sz w:val="24"/>
          <w:szCs w:val="20"/>
        </w:rPr>
        <w:footnoteReference w:id="10"/>
      </w:r>
    </w:p>
    <w:p w14:paraId="57130E96" w14:textId="77777777" w:rsidR="006A1301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Sie erhalten alle neu-bestellten Info-Pakete des SINUS-Instituts als PDF-Dokumente. Die Lieferung erfolgt wenige Arbeitstage nach Bestelleingang bei der inspektour (international) GmbH. Die zugehörigen Kontaktmöglichkeiten zur Übermittlung des Bestellformulars an die inspektour (international) GmbH finden Sie auf der Seite 2.</w:t>
      </w:r>
    </w:p>
    <w:p w14:paraId="11237187" w14:textId="77777777" w:rsidR="006A1301" w:rsidRDefault="006A1301" w:rsidP="006A1301">
      <w:pPr>
        <w:spacing w:before="60"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Die Rechnung für die neu-bestellten Info-Pakete wird Ihnen durch das SINUS-Institut elektronisch zugestellt.</w:t>
      </w:r>
    </w:p>
    <w:p w14:paraId="17C70423" w14:textId="77777777" w:rsidR="006A1301" w:rsidRDefault="006A1301" w:rsidP="006A1301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48F6801E" w14:textId="77777777" w:rsidR="006A1301" w:rsidRPr="001C257F" w:rsidRDefault="006A1301" w:rsidP="006A1301">
      <w:pPr>
        <w:spacing w:after="120"/>
        <w:rPr>
          <w:rFonts w:ascii="Arial" w:hAnsi="Arial" w:cs="Arial"/>
          <w:color w:val="0B0C86"/>
          <w:sz w:val="24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7E614" wp14:editId="4F325126">
                <wp:simplePos x="0" y="0"/>
                <wp:positionH relativeFrom="column">
                  <wp:posOffset>-64135</wp:posOffset>
                </wp:positionH>
                <wp:positionV relativeFrom="paragraph">
                  <wp:posOffset>409736</wp:posOffset>
                </wp:positionV>
                <wp:extent cx="6604000" cy="2171700"/>
                <wp:effectExtent l="0" t="0" r="2540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90E36" id="Rechteck 15" o:spid="_x0000_s1026" style="position:absolute;margin-left:-5.05pt;margin-top:32.25pt;width:520pt;height:17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hAnsi="Arial" w:cs="Arial"/>
          <w:color w:val="0B0C86"/>
          <w:sz w:val="24"/>
          <w:szCs w:val="20"/>
        </w:rPr>
        <w:t>Verbindliche Bestellung und Vertraulichkeitserklärung bezüglich der neu-bestellten Info-Pakete des SINUS-Instituts</w:t>
      </w:r>
    </w:p>
    <w:p w14:paraId="339DCABA" w14:textId="77777777" w:rsidR="006A1301" w:rsidRDefault="006A1301" w:rsidP="006A130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630F">
        <w:rPr>
          <w:rFonts w:ascii="Arial" w:eastAsia="Calibri" w:hAnsi="Arial" w:cs="Arial"/>
          <w:color w:val="000000"/>
          <w:sz w:val="20"/>
          <w:szCs w:val="20"/>
        </w:rPr>
        <w:t xml:space="preserve">Wir bestätigen hiermit verbindlich, keines der bezogenen </w:t>
      </w:r>
      <w:r>
        <w:rPr>
          <w:rFonts w:ascii="Arial" w:eastAsia="Calibri" w:hAnsi="Arial" w:cs="Arial"/>
          <w:color w:val="000000"/>
          <w:sz w:val="20"/>
          <w:szCs w:val="20"/>
        </w:rPr>
        <w:t>Info-Pakete des SINUS-Instituts</w:t>
      </w:r>
      <w:r w:rsidRPr="00C2630F">
        <w:rPr>
          <w:rFonts w:ascii="Arial" w:eastAsia="Calibri" w:hAnsi="Arial" w:cs="Arial"/>
          <w:color w:val="000000"/>
          <w:sz w:val="20"/>
          <w:szCs w:val="20"/>
        </w:rPr>
        <w:t xml:space="preserve"> (auch nicht in Teilen) weder zu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2630F">
        <w:rPr>
          <w:rFonts w:ascii="Arial" w:eastAsia="Calibri" w:hAnsi="Arial" w:cs="Arial"/>
          <w:color w:val="000000"/>
          <w:sz w:val="20"/>
          <w:szCs w:val="20"/>
        </w:rPr>
        <w:t>veröffentlichen, zu vervielfältigen, noch an Dritte weiterzugeben – auch nicht an Kooperationspartner,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2630F">
        <w:rPr>
          <w:rFonts w:ascii="Arial" w:eastAsia="Calibri" w:hAnsi="Arial" w:cs="Arial"/>
          <w:color w:val="000000"/>
          <w:sz w:val="20"/>
          <w:szCs w:val="20"/>
        </w:rPr>
        <w:t>Zulieferer, Tochterunternehmen, Konzerngesellschaften u.ä.</w:t>
      </w:r>
    </w:p>
    <w:p w14:paraId="47771484" w14:textId="77777777" w:rsidR="006A1301" w:rsidRDefault="006A1301" w:rsidP="006A130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5AE8B7" w14:textId="77777777" w:rsidR="006A1301" w:rsidRDefault="006A1301" w:rsidP="006A130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9E8960" w14:textId="77777777" w:rsidR="006A1301" w:rsidRDefault="006A1301" w:rsidP="006A130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D08FA00" w14:textId="77777777" w:rsidR="006A1301" w:rsidRDefault="006A1301" w:rsidP="006A130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6D7">
        <w:rPr>
          <w:rFonts w:ascii="Arial" w:eastAsia="Calibri" w:hAnsi="Arial" w:cs="Arial"/>
          <w:color w:val="000000"/>
          <w:sz w:val="20"/>
          <w:szCs w:val="20"/>
        </w:rPr>
        <w:instrText xml:space="preserve"> FORMTEXT </w:instrText>
      </w:r>
      <w:r w:rsidRPr="009956D7">
        <w:rPr>
          <w:rFonts w:ascii="Arial" w:eastAsia="Calibri" w:hAnsi="Arial" w:cs="Arial"/>
          <w:color w:val="000000"/>
          <w:sz w:val="20"/>
          <w:szCs w:val="20"/>
        </w:rPr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6D7">
        <w:rPr>
          <w:rFonts w:ascii="Arial" w:eastAsia="Calibri" w:hAnsi="Arial" w:cs="Arial"/>
          <w:color w:val="000000"/>
          <w:sz w:val="20"/>
          <w:szCs w:val="20"/>
        </w:rPr>
        <w:instrText xml:space="preserve"> FORMTEXT </w:instrText>
      </w:r>
      <w:r w:rsidRPr="009956D7">
        <w:rPr>
          <w:rFonts w:ascii="Arial" w:eastAsia="Calibri" w:hAnsi="Arial" w:cs="Arial"/>
          <w:color w:val="000000"/>
          <w:sz w:val="20"/>
          <w:szCs w:val="20"/>
        </w:rPr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end"/>
      </w:r>
    </w:p>
    <w:p w14:paraId="7C6B8878" w14:textId="77777777" w:rsidR="006A1301" w:rsidRPr="00AF094D" w:rsidRDefault="006A1301" w:rsidP="006A1301">
      <w:pPr>
        <w:spacing w:after="60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18"/>
        </w:rPr>
        <w:t>__________</w:t>
      </w:r>
      <w:r>
        <w:rPr>
          <w:rFonts w:ascii="Arial" w:eastAsia="Calibri" w:hAnsi="Arial" w:cs="Arial"/>
          <w:color w:val="000000"/>
          <w:sz w:val="18"/>
        </w:rPr>
        <w:t>_________________________________________________________________</w:t>
      </w:r>
      <w:r w:rsidRPr="00AF094D">
        <w:rPr>
          <w:rFonts w:ascii="Arial" w:eastAsia="Calibri" w:hAnsi="Arial" w:cs="Arial"/>
          <w:color w:val="000000"/>
          <w:sz w:val="18"/>
        </w:rPr>
        <w:t>__________________________</w:t>
      </w:r>
    </w:p>
    <w:p w14:paraId="445F65D2" w14:textId="77777777" w:rsidR="006A1301" w:rsidRPr="007F34B3" w:rsidRDefault="006A1301" w:rsidP="006A130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Ort, Datum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Name des Auftraggebers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Unterschrift / Stempel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997F03C" w14:textId="1532FFFA" w:rsidR="006A1301" w:rsidRPr="007F34B3" w:rsidRDefault="006A1301" w:rsidP="006A1301">
      <w:pPr>
        <w:spacing w:after="0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sectPr w:rsidR="006A1301" w:rsidRPr="007F34B3" w:rsidSect="00CE2009">
      <w:headerReference w:type="default" r:id="rId12"/>
      <w:footerReference w:type="default" r:id="rId13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70B3" w14:textId="77777777" w:rsidR="00AF7D9F" w:rsidRDefault="00AF7D9F" w:rsidP="00D64F47">
      <w:pPr>
        <w:spacing w:after="0" w:line="240" w:lineRule="auto"/>
      </w:pPr>
      <w:r>
        <w:separator/>
      </w:r>
    </w:p>
  </w:endnote>
  <w:endnote w:type="continuationSeparator" w:id="0">
    <w:p w14:paraId="1C8F5C1D" w14:textId="77777777" w:rsidR="00AF7D9F" w:rsidRDefault="00AF7D9F" w:rsidP="00D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558" w14:textId="4AA1FA04" w:rsidR="001E2925" w:rsidRPr="00D343A8" w:rsidRDefault="001E2925" w:rsidP="00141DA4">
    <w:pPr>
      <w:pStyle w:val="Fuzeile"/>
      <w:jc w:val="right"/>
      <w:rPr>
        <w:rFonts w:ascii="Arial" w:hAnsi="Arial" w:cs="Arial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739623"/>
      <w:docPartObj>
        <w:docPartGallery w:val="Page Numbers (Bottom of Page)"/>
        <w:docPartUnique/>
      </w:docPartObj>
    </w:sdtPr>
    <w:sdtEndPr/>
    <w:sdtContent>
      <w:p w14:paraId="5415FD6B" w14:textId="77777777" w:rsidR="001E2925" w:rsidRDefault="001E2925">
        <w:pPr>
          <w:pStyle w:val="Fuzeile"/>
          <w:jc w:val="right"/>
        </w:pPr>
        <w:r w:rsidRPr="001F3EFD">
          <w:rPr>
            <w:rFonts w:ascii="Arial" w:hAnsi="Arial" w:cs="Arial"/>
            <w:sz w:val="20"/>
            <w:szCs w:val="20"/>
          </w:rPr>
          <w:fldChar w:fldCharType="begin"/>
        </w:r>
        <w:r w:rsidRPr="001F3EFD">
          <w:rPr>
            <w:rFonts w:ascii="Arial" w:hAnsi="Arial" w:cs="Arial"/>
            <w:sz w:val="20"/>
            <w:szCs w:val="20"/>
          </w:rPr>
          <w:instrText>PAGE   \* MERGEFORMAT</w:instrText>
        </w:r>
        <w:r w:rsidRPr="001F3EFD">
          <w:rPr>
            <w:rFonts w:ascii="Arial" w:hAnsi="Arial" w:cs="Arial"/>
            <w:sz w:val="20"/>
            <w:szCs w:val="20"/>
          </w:rPr>
          <w:fldChar w:fldCharType="separate"/>
        </w:r>
        <w:r w:rsidRPr="001F3EFD">
          <w:rPr>
            <w:rFonts w:ascii="Arial" w:hAnsi="Arial" w:cs="Arial"/>
            <w:sz w:val="20"/>
            <w:szCs w:val="20"/>
          </w:rPr>
          <w:t>2</w:t>
        </w:r>
        <w:r w:rsidRPr="001F3EF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AA7CE55" w14:textId="77777777" w:rsidR="001E2925" w:rsidRPr="00D343A8" w:rsidRDefault="001E2925" w:rsidP="00141DA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D5CC" w14:textId="77777777" w:rsidR="00AF7D9F" w:rsidRDefault="00AF7D9F" w:rsidP="00D64F47">
      <w:pPr>
        <w:spacing w:after="0" w:line="240" w:lineRule="auto"/>
      </w:pPr>
      <w:r>
        <w:separator/>
      </w:r>
    </w:p>
  </w:footnote>
  <w:footnote w:type="continuationSeparator" w:id="0">
    <w:p w14:paraId="7F914324" w14:textId="77777777" w:rsidR="00AF7D9F" w:rsidRDefault="00AF7D9F" w:rsidP="00D64F47">
      <w:pPr>
        <w:spacing w:after="0" w:line="240" w:lineRule="auto"/>
      </w:pPr>
      <w:r>
        <w:continuationSeparator/>
      </w:r>
    </w:p>
  </w:footnote>
  <w:footnote w:id="1">
    <w:p w14:paraId="5A420D96" w14:textId="77777777" w:rsidR="00C20A24" w:rsidRPr="00A90AD3" w:rsidRDefault="00C20A24" w:rsidP="00C20A24">
      <w:pPr>
        <w:spacing w:after="0" w:line="240" w:lineRule="auto"/>
        <w:ind w:left="84" w:hanging="84"/>
        <w:jc w:val="both"/>
        <w:rPr>
          <w:rFonts w:ascii="Arial" w:hAnsi="Arial" w:cs="Arial"/>
          <w:sz w:val="14"/>
          <w:szCs w:val="14"/>
        </w:rPr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r w:rsidRPr="00A90AD3">
        <w:rPr>
          <w:rFonts w:ascii="Arial" w:hAnsi="Arial" w:cs="Arial"/>
          <w:sz w:val="14"/>
          <w:szCs w:val="14"/>
        </w:rPr>
        <w:t xml:space="preserve"> Die Auswertungsrechte liegen bei der inspektour (international) GmbH und dem IMT der FH Westküste. Eine uneingeschränkte Nutzung der Auswertungsergebnisse </w:t>
      </w:r>
    </w:p>
    <w:p w14:paraId="3310181F" w14:textId="77777777" w:rsidR="00C20A24" w:rsidRPr="00A90AD3" w:rsidRDefault="00C20A24" w:rsidP="00C20A24">
      <w:pPr>
        <w:spacing w:after="0" w:line="240" w:lineRule="auto"/>
        <w:ind w:left="84"/>
        <w:jc w:val="both"/>
        <w:rPr>
          <w:rFonts w:ascii="Arial" w:hAnsi="Arial" w:cs="Arial"/>
          <w:sz w:val="14"/>
          <w:szCs w:val="14"/>
        </w:rPr>
      </w:pPr>
      <w:r w:rsidRPr="00A90AD3">
        <w:rPr>
          <w:rFonts w:ascii="Arial" w:hAnsi="Arial" w:cs="Arial"/>
          <w:sz w:val="14"/>
          <w:szCs w:val="14"/>
        </w:rPr>
        <w:t>ist nicht gestattet. Es ist den Beziehern jedoch erlaubt, einzelne Resultate im Rahmen eigener Werke unter Nennung der Bezugsquelle der Erhebung / Auswertung und zwar wie folgt: „inspektour (international) GmbH / IMT der FH Westküste“ weiterzugeben oder zu veröffentlichen.</w:t>
      </w:r>
    </w:p>
  </w:footnote>
  <w:footnote w:id="2">
    <w:p w14:paraId="5C056AF3" w14:textId="7240205A" w:rsidR="001E2925" w:rsidRPr="00A90AD3" w:rsidRDefault="001E2925" w:rsidP="00085C8E">
      <w:pPr>
        <w:pStyle w:val="Funotentext"/>
        <w:ind w:left="84" w:hanging="84"/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r w:rsidRPr="00A90AD3">
        <w:rPr>
          <w:rStyle w:val="Funotenzeichen"/>
          <w:rFonts w:ascii="Arial" w:hAnsi="Arial" w:cs="Arial"/>
          <w:sz w:val="14"/>
          <w:szCs w:val="14"/>
        </w:rPr>
        <w:t xml:space="preserve"> </w:t>
      </w:r>
      <w:r w:rsidRPr="00A90AD3">
        <w:rPr>
          <w:rFonts w:ascii="Arial" w:hAnsi="Arial" w:cs="Arial"/>
          <w:sz w:val="14"/>
          <w:szCs w:val="14"/>
        </w:rPr>
        <w:tab/>
        <w:t>Für deutschsprachige Auftraggeber werden die Berichtsbände auf Deutsch erstellt, für alle anderen auf Englisch.</w:t>
      </w:r>
    </w:p>
  </w:footnote>
  <w:footnote w:id="3">
    <w:p w14:paraId="2B8B8D5B" w14:textId="22432CD5" w:rsidR="001E2925" w:rsidRPr="00A90AD3" w:rsidRDefault="001E2925" w:rsidP="00085C8E">
      <w:pPr>
        <w:pStyle w:val="Funotentext"/>
        <w:ind w:left="84" w:hanging="84"/>
        <w:rPr>
          <w:rFonts w:ascii="Arial" w:hAnsi="Arial" w:cs="Arial"/>
          <w:sz w:val="14"/>
          <w:szCs w:val="14"/>
        </w:rPr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bookmarkStart w:id="0" w:name="_Hlk515899968"/>
      <w:r w:rsidRPr="00A90AD3">
        <w:rPr>
          <w:rFonts w:ascii="Arial" w:hAnsi="Arial" w:cs="Arial"/>
          <w:sz w:val="14"/>
          <w:szCs w:val="14"/>
        </w:rPr>
        <w:t xml:space="preserve"> </w:t>
      </w:r>
      <w:bookmarkStart w:id="1" w:name="_Hlk12342460"/>
      <w:bookmarkEnd w:id="0"/>
      <w:r w:rsidRPr="00A90AD3">
        <w:rPr>
          <w:rFonts w:ascii="Arial" w:hAnsi="Arial" w:cs="Arial"/>
          <w:sz w:val="14"/>
          <w:szCs w:val="14"/>
        </w:rPr>
        <w:t>Die Fallzahl liegt jeweils bei mind. n = 1.000 je Reiseziel</w:t>
      </w:r>
      <w:r w:rsidR="006370C1" w:rsidRPr="00A90AD3">
        <w:rPr>
          <w:rFonts w:ascii="Arial" w:hAnsi="Arial" w:cs="Arial"/>
          <w:sz w:val="14"/>
          <w:szCs w:val="14"/>
        </w:rPr>
        <w:t xml:space="preserve"> je Quellmarkt</w:t>
      </w:r>
      <w:r w:rsidRPr="00A90AD3">
        <w:rPr>
          <w:rFonts w:ascii="Arial" w:hAnsi="Arial" w:cs="Arial"/>
          <w:sz w:val="14"/>
          <w:szCs w:val="14"/>
        </w:rPr>
        <w:t xml:space="preserve">. Bei einem gestützten Bekanntheitsgrad von unter 12% erfolgen </w:t>
      </w:r>
      <w:r w:rsidRPr="00A90AD3">
        <w:rPr>
          <w:rFonts w:ascii="Arial" w:hAnsi="Arial" w:cs="Arial"/>
          <w:b/>
          <w:bCs/>
          <w:sz w:val="14"/>
          <w:szCs w:val="14"/>
        </w:rPr>
        <w:t>fallzahlbedingt keine (Standard-) Zielgruppenanalysen und soziodemografischen Differenzierungen</w:t>
      </w:r>
      <w:r w:rsidRPr="00A90AD3">
        <w:rPr>
          <w:rFonts w:ascii="Arial" w:hAnsi="Arial" w:cs="Arial"/>
          <w:sz w:val="14"/>
          <w:szCs w:val="14"/>
        </w:rPr>
        <w:t xml:space="preserve">. Der Preis für den Einzelberichtsband wird dann </w:t>
      </w:r>
      <w:r w:rsidRPr="00A90AD3">
        <w:rPr>
          <w:rFonts w:ascii="Arial" w:hAnsi="Arial" w:cs="Arial"/>
          <w:b/>
          <w:bCs/>
          <w:sz w:val="14"/>
          <w:szCs w:val="14"/>
        </w:rPr>
        <w:t>um 500 € (netto) reduziert</w:t>
      </w:r>
      <w:r w:rsidRPr="00A90AD3">
        <w:rPr>
          <w:rFonts w:ascii="Arial" w:hAnsi="Arial" w:cs="Arial"/>
          <w:sz w:val="14"/>
          <w:szCs w:val="14"/>
        </w:rPr>
        <w:t>. Hierbei handelt es sich um keinen Rabatt, sondern um eine Preisreduktion aufgrund von gekürzter Leistung.</w:t>
      </w:r>
      <w:bookmarkEnd w:id="1"/>
    </w:p>
  </w:footnote>
  <w:footnote w:id="4">
    <w:p w14:paraId="3EF93259" w14:textId="77777777" w:rsidR="001E2925" w:rsidRPr="00A90AD3" w:rsidRDefault="001E2925" w:rsidP="00085C8E">
      <w:pPr>
        <w:pStyle w:val="Funotentext"/>
        <w:ind w:left="84" w:hanging="84"/>
        <w:rPr>
          <w:rFonts w:ascii="Arial" w:hAnsi="Arial" w:cs="Arial"/>
          <w:sz w:val="14"/>
          <w:szCs w:val="14"/>
        </w:rPr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r w:rsidRPr="00A90AD3">
        <w:rPr>
          <w:rStyle w:val="Funotenzeichen"/>
          <w:rFonts w:ascii="Arial" w:hAnsi="Arial" w:cs="Arial"/>
          <w:sz w:val="14"/>
          <w:szCs w:val="14"/>
        </w:rPr>
        <w:t xml:space="preserve"> </w:t>
      </w:r>
      <w:r w:rsidRPr="00A90AD3">
        <w:rPr>
          <w:rFonts w:ascii="Arial" w:hAnsi="Arial" w:cs="Arial"/>
          <w:sz w:val="14"/>
          <w:szCs w:val="14"/>
        </w:rPr>
        <w:t xml:space="preserve">Beinhaltet eine differenzierte Auswertung der Markenvierklang-Stufen sowie der COVID-19-Auswirkung nach bis zu 6 individuell definierbaren Zielgruppen, </w:t>
      </w:r>
    </w:p>
    <w:p w14:paraId="3D04B682" w14:textId="1ACF2891" w:rsidR="001E2925" w:rsidRPr="00A90AD3" w:rsidRDefault="001E2925" w:rsidP="00085C8E">
      <w:pPr>
        <w:pStyle w:val="Funotentext"/>
        <w:ind w:left="84"/>
        <w:rPr>
          <w:rFonts w:ascii="Arial" w:hAnsi="Arial" w:cs="Arial"/>
          <w:sz w:val="14"/>
          <w:szCs w:val="14"/>
        </w:rPr>
      </w:pPr>
      <w:r w:rsidRPr="00A90AD3">
        <w:rPr>
          <w:rFonts w:ascii="Arial" w:hAnsi="Arial" w:cs="Arial"/>
          <w:sz w:val="14"/>
          <w:szCs w:val="14"/>
        </w:rPr>
        <w:t>basierend auf 1.) soziodemograf. Kriterien, 2.) dem allg. (d.h. reisezielunabhängigen) Interesse an Urlaubsaktivitäten oder 3.) der Kombination aus Option 1 und 2.</w:t>
      </w:r>
    </w:p>
  </w:footnote>
  <w:footnote w:id="5">
    <w:p w14:paraId="1CA9DF23" w14:textId="394E750E" w:rsidR="001E2925" w:rsidRPr="00A90AD3" w:rsidRDefault="001E2925" w:rsidP="00085C8E">
      <w:pPr>
        <w:pStyle w:val="Funotentext"/>
        <w:ind w:left="84" w:hanging="84"/>
        <w:rPr>
          <w:rFonts w:ascii="Arial" w:hAnsi="Arial" w:cs="Arial"/>
          <w:sz w:val="14"/>
          <w:szCs w:val="14"/>
        </w:rPr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r w:rsidRPr="00A90AD3">
        <w:rPr>
          <w:rFonts w:ascii="Arial" w:hAnsi="Arial" w:cs="Arial"/>
          <w:sz w:val="14"/>
          <w:szCs w:val="14"/>
        </w:rPr>
        <w:t xml:space="preserve"> Beinhaltet eine </w:t>
      </w:r>
      <w:r w:rsidRPr="00A90AD3">
        <w:rPr>
          <w:rFonts w:ascii="Arial" w:hAnsi="Arial" w:cs="Arial"/>
          <w:b/>
          <w:bCs/>
          <w:sz w:val="14"/>
          <w:szCs w:val="14"/>
        </w:rPr>
        <w:t>zusätzliche</w:t>
      </w:r>
      <w:r w:rsidRPr="00A90AD3">
        <w:rPr>
          <w:rFonts w:ascii="Arial" w:hAnsi="Arial" w:cs="Arial"/>
          <w:sz w:val="14"/>
          <w:szCs w:val="14"/>
        </w:rPr>
        <w:t xml:space="preserve"> differenzierte Auswertung der Markenvierklang-Stufen sowie der COVID-19-Auswirkung nach allen „Sinus-Milieus</w:t>
      </w:r>
      <w:r w:rsidRPr="00A90AD3">
        <w:rPr>
          <w:rFonts w:ascii="Arial" w:hAnsi="Arial" w:cs="Arial"/>
          <w:sz w:val="14"/>
          <w:szCs w:val="14"/>
          <w:vertAlign w:val="superscript"/>
        </w:rPr>
        <w:t>®</w:t>
      </w:r>
      <w:r w:rsidRPr="00A90AD3">
        <w:rPr>
          <w:rFonts w:ascii="Arial" w:hAnsi="Arial" w:cs="Arial"/>
          <w:sz w:val="14"/>
          <w:szCs w:val="14"/>
        </w:rPr>
        <w:t xml:space="preserve"> Deutschland“</w:t>
      </w:r>
      <w:r w:rsidR="00C20A24" w:rsidRPr="00A90AD3">
        <w:rPr>
          <w:rFonts w:ascii="Arial" w:hAnsi="Arial" w:cs="Arial"/>
          <w:sz w:val="14"/>
          <w:szCs w:val="14"/>
        </w:rPr>
        <w:t>,</w:t>
      </w:r>
      <w:r w:rsidRPr="00A90AD3">
        <w:rPr>
          <w:rFonts w:ascii="Arial" w:hAnsi="Arial" w:cs="Arial"/>
          <w:sz w:val="14"/>
          <w:szCs w:val="14"/>
        </w:rPr>
        <w:t xml:space="preserve"> „Sinus-Meta-Milieus</w:t>
      </w:r>
      <w:r w:rsidRPr="00A90AD3">
        <w:rPr>
          <w:rFonts w:ascii="Arial" w:hAnsi="Arial" w:cs="Arial"/>
          <w:sz w:val="14"/>
          <w:szCs w:val="14"/>
          <w:vertAlign w:val="superscript"/>
        </w:rPr>
        <w:t>®</w:t>
      </w:r>
      <w:r w:rsidRPr="00A90AD3">
        <w:rPr>
          <w:rFonts w:ascii="Arial" w:hAnsi="Arial" w:cs="Arial"/>
          <w:sz w:val="14"/>
          <w:szCs w:val="14"/>
        </w:rPr>
        <w:t>“ und / oder „BeST Urlaubertypen“ (sofern fallzahlbedingt möglich). Die diesbezügliche Aufbereitung umfasst jeweils +/- 10 ergänzende Ergebnisfolien. Bei einem vermuteten Bekanntheitsgrad von unter 25% halten wir mit Ihnen im Vorfeld der Erhebung Rücksprache, um gemeinsam die fallzahl-bedingten Möglichkeiten zu eruieren.</w:t>
      </w:r>
    </w:p>
  </w:footnote>
  <w:footnote w:id="6">
    <w:p w14:paraId="3B895E97" w14:textId="77777777" w:rsidR="001E2925" w:rsidRPr="00793D33" w:rsidRDefault="001E2925" w:rsidP="00085C8E">
      <w:pPr>
        <w:tabs>
          <w:tab w:val="left" w:pos="9264"/>
        </w:tabs>
        <w:spacing w:after="0" w:line="240" w:lineRule="auto"/>
        <w:ind w:left="84" w:hanging="84"/>
        <w:rPr>
          <w:rFonts w:ascii="Arial" w:hAnsi="Arial" w:cs="Arial"/>
          <w:sz w:val="14"/>
          <w:szCs w:val="14"/>
        </w:rPr>
      </w:pPr>
      <w:r w:rsidRPr="00A90AD3">
        <w:rPr>
          <w:rStyle w:val="Funotenzeichen"/>
          <w:rFonts w:ascii="Arial" w:hAnsi="Arial" w:cs="Arial"/>
          <w:sz w:val="14"/>
          <w:szCs w:val="14"/>
        </w:rPr>
        <w:footnoteRef/>
      </w:r>
      <w:r w:rsidRPr="00A90AD3">
        <w:rPr>
          <w:rFonts w:ascii="Arial" w:hAnsi="Arial" w:cs="Arial"/>
          <w:sz w:val="14"/>
          <w:szCs w:val="14"/>
        </w:rPr>
        <w:t xml:space="preserve"> Die Befragung erfolgt in der jeweiligen Landessprache des Quellmarktes (im Falle des Quellmarktes Schweiz auf Deutsch und Französisch).</w:t>
      </w:r>
    </w:p>
  </w:footnote>
  <w:footnote w:id="7">
    <w:p w14:paraId="01AF6332" w14:textId="725184B0" w:rsidR="001E2925" w:rsidRPr="0000206B" w:rsidRDefault="001E2925" w:rsidP="00C5021A">
      <w:pPr>
        <w:tabs>
          <w:tab w:val="left" w:pos="9264"/>
        </w:tabs>
        <w:spacing w:after="0" w:line="240" w:lineRule="auto"/>
        <w:ind w:left="85" w:hanging="85"/>
        <w:rPr>
          <w:rFonts w:ascii="Arial" w:hAnsi="Arial" w:cs="Arial"/>
          <w:sz w:val="14"/>
          <w:szCs w:val="14"/>
          <w:highlight w:val="green"/>
        </w:rPr>
      </w:pPr>
      <w:r w:rsidRPr="00AD3E6A">
        <w:rPr>
          <w:rStyle w:val="Funotenzeichen"/>
          <w:rFonts w:ascii="Arial" w:hAnsi="Arial" w:cs="Arial"/>
          <w:sz w:val="14"/>
          <w:szCs w:val="14"/>
        </w:rPr>
        <w:footnoteRef/>
      </w:r>
      <w:r w:rsidRPr="00AD3E6A">
        <w:rPr>
          <w:rFonts w:ascii="Arial" w:hAnsi="Arial" w:cs="Arial"/>
          <w:sz w:val="14"/>
          <w:szCs w:val="14"/>
        </w:rPr>
        <w:t xml:space="preserve"> </w:t>
      </w:r>
      <w:r w:rsidRPr="00F87165">
        <w:rPr>
          <w:rFonts w:ascii="Arial" w:hAnsi="Arial" w:cs="Arial"/>
          <w:sz w:val="14"/>
          <w:szCs w:val="14"/>
        </w:rPr>
        <w:t xml:space="preserve">Bitte beachten Sie, dass </w:t>
      </w:r>
      <w:r w:rsidRPr="00442BD1">
        <w:rPr>
          <w:rFonts w:ascii="Arial" w:hAnsi="Arial" w:cs="Arial"/>
          <w:sz w:val="14"/>
          <w:szCs w:val="14"/>
        </w:rPr>
        <w:t xml:space="preserve">die Durchführung der Erhebung in den </w:t>
      </w:r>
      <w:r w:rsidRPr="002B28FE">
        <w:rPr>
          <w:rFonts w:ascii="Arial" w:hAnsi="Arial" w:cs="Arial"/>
          <w:sz w:val="14"/>
          <w:szCs w:val="14"/>
        </w:rPr>
        <w:t>einzelnen Quellmärkten erst</w:t>
      </w:r>
      <w:r>
        <w:rPr>
          <w:rFonts w:ascii="Arial" w:hAnsi="Arial" w:cs="Arial"/>
          <w:sz w:val="14"/>
          <w:szCs w:val="14"/>
        </w:rPr>
        <w:t xml:space="preserve"> ab </w:t>
      </w:r>
      <w:r w:rsidRPr="00A7018E">
        <w:rPr>
          <w:rFonts w:ascii="Arial" w:hAnsi="Arial" w:cs="Arial"/>
          <w:sz w:val="14"/>
          <w:szCs w:val="14"/>
        </w:rPr>
        <w:t>mind</w:t>
      </w:r>
      <w:r>
        <w:rPr>
          <w:rFonts w:ascii="Arial" w:hAnsi="Arial" w:cs="Arial"/>
          <w:sz w:val="14"/>
          <w:szCs w:val="14"/>
        </w:rPr>
        <w:t>estens</w:t>
      </w:r>
      <w:r w:rsidRPr="00A7018E">
        <w:rPr>
          <w:rFonts w:ascii="Arial" w:hAnsi="Arial" w:cs="Arial"/>
          <w:sz w:val="14"/>
          <w:szCs w:val="14"/>
        </w:rPr>
        <w:t xml:space="preserve"> 10 Teilnehmern je Quellmarkt erfolgt</w:t>
      </w:r>
      <w:r w:rsidRPr="00442BD1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br/>
      </w:r>
      <w:r w:rsidRPr="00CB19B0">
        <w:rPr>
          <w:rFonts w:ascii="Arial" w:hAnsi="Arial" w:cs="Arial"/>
          <w:sz w:val="14"/>
          <w:szCs w:val="14"/>
        </w:rPr>
        <w:t xml:space="preserve">Eine Ausnahme hiervon bildet der Quellmarkt Deutschland, für den die Erhebung von </w:t>
      </w:r>
      <w:r>
        <w:rPr>
          <w:rFonts w:ascii="Arial" w:hAnsi="Arial" w:cs="Arial"/>
          <w:sz w:val="14"/>
          <w:szCs w:val="14"/>
        </w:rPr>
        <w:t xml:space="preserve">mehr als </w:t>
      </w:r>
      <w:r w:rsidRPr="005C1309">
        <w:rPr>
          <w:rFonts w:ascii="Arial" w:hAnsi="Arial" w:cs="Arial"/>
          <w:sz w:val="14"/>
          <w:szCs w:val="14"/>
        </w:rPr>
        <w:t xml:space="preserve">170 </w:t>
      </w:r>
      <w:r w:rsidRPr="00561EDF">
        <w:rPr>
          <w:rFonts w:ascii="Arial" w:hAnsi="Arial" w:cs="Arial"/>
          <w:sz w:val="14"/>
          <w:szCs w:val="14"/>
        </w:rPr>
        <w:t>deutschen und internationalen Reisezielen</w:t>
      </w:r>
      <w:r w:rsidRPr="00CB19B0">
        <w:rPr>
          <w:rFonts w:ascii="Arial" w:hAnsi="Arial" w:cs="Arial"/>
          <w:sz w:val="14"/>
          <w:szCs w:val="14"/>
        </w:rPr>
        <w:t xml:space="preserve"> vorgesehen ist. </w:t>
      </w:r>
      <w:r>
        <w:rPr>
          <w:rFonts w:ascii="Arial" w:hAnsi="Arial" w:cs="Arial"/>
          <w:sz w:val="14"/>
          <w:szCs w:val="14"/>
        </w:rPr>
        <w:br/>
      </w:r>
      <w:proofErr w:type="gramStart"/>
      <w:r w:rsidRPr="00442BD1">
        <w:rPr>
          <w:rFonts w:ascii="Arial" w:hAnsi="Arial" w:cs="Arial"/>
          <w:sz w:val="14"/>
          <w:szCs w:val="14"/>
        </w:rPr>
        <w:t>Den</w:t>
      </w:r>
      <w:proofErr w:type="gramEnd"/>
      <w:r w:rsidRPr="00442BD1">
        <w:rPr>
          <w:rFonts w:ascii="Arial" w:hAnsi="Arial" w:cs="Arial"/>
          <w:sz w:val="14"/>
          <w:szCs w:val="14"/>
        </w:rPr>
        <w:t xml:space="preserve"> aktuellen Beteiligungsstatus</w:t>
      </w:r>
      <w:r>
        <w:rPr>
          <w:rFonts w:ascii="Arial" w:hAnsi="Arial" w:cs="Arial"/>
          <w:sz w:val="14"/>
          <w:szCs w:val="14"/>
        </w:rPr>
        <w:t xml:space="preserve"> </w:t>
      </w:r>
      <w:r w:rsidRPr="00442BD1">
        <w:rPr>
          <w:rFonts w:ascii="Arial" w:hAnsi="Arial" w:cs="Arial"/>
          <w:sz w:val="14"/>
          <w:szCs w:val="14"/>
        </w:rPr>
        <w:t>erfahren Sie bei uns.</w:t>
      </w:r>
    </w:p>
  </w:footnote>
  <w:footnote w:id="8">
    <w:p w14:paraId="58600E5F" w14:textId="0AB2F302" w:rsidR="001E2925" w:rsidRPr="00A20030" w:rsidRDefault="001E2925" w:rsidP="006A1301">
      <w:pPr>
        <w:pStyle w:val="Funotentext"/>
        <w:rPr>
          <w:rFonts w:ascii="Arial" w:hAnsi="Arial" w:cs="Arial"/>
          <w:sz w:val="14"/>
          <w:szCs w:val="14"/>
        </w:rPr>
      </w:pPr>
      <w:r w:rsidRPr="0046760B">
        <w:rPr>
          <w:rStyle w:val="Funotenzeichen"/>
          <w:rFonts w:ascii="Arial" w:hAnsi="Arial" w:cs="Arial"/>
          <w:sz w:val="14"/>
          <w:szCs w:val="14"/>
        </w:rPr>
        <w:footnoteRef/>
      </w:r>
      <w:r w:rsidRPr="0046760B">
        <w:rPr>
          <w:rFonts w:ascii="Arial" w:hAnsi="Arial" w:cs="Arial"/>
          <w:sz w:val="14"/>
          <w:szCs w:val="14"/>
        </w:rPr>
        <w:t xml:space="preserve"> Wählbar im Falle der B</w:t>
      </w:r>
      <w:r>
        <w:rPr>
          <w:rFonts w:ascii="Arial" w:hAnsi="Arial" w:cs="Arial"/>
          <w:sz w:val="14"/>
          <w:szCs w:val="14"/>
        </w:rPr>
        <w:t>eau</w:t>
      </w:r>
      <w:r w:rsidRPr="0046760B">
        <w:rPr>
          <w:rFonts w:ascii="Arial" w:hAnsi="Arial" w:cs="Arial"/>
          <w:sz w:val="14"/>
          <w:szCs w:val="14"/>
        </w:rPr>
        <w:t>ftragung eines DB</w:t>
      </w:r>
      <w:r>
        <w:rPr>
          <w:rFonts w:ascii="Arial" w:hAnsi="Arial" w:cs="Arial"/>
          <w:sz w:val="14"/>
          <w:szCs w:val="14"/>
        </w:rPr>
        <w:t>20</w:t>
      </w:r>
      <w:r w:rsidRPr="0046760B">
        <w:rPr>
          <w:rFonts w:ascii="Arial" w:hAnsi="Arial" w:cs="Arial"/>
          <w:sz w:val="14"/>
          <w:szCs w:val="14"/>
        </w:rPr>
        <w:t xml:space="preserve">-Einzelberichtsbandes auf dem Quellmarkt Deutschland mit einer zusätzlichen Zielgruppenanalyse nach den </w:t>
      </w:r>
      <w:r w:rsidRPr="0046760B">
        <w:rPr>
          <w:rFonts w:ascii="Arial" w:hAnsi="Arial" w:cs="Arial"/>
          <w:sz w:val="14"/>
          <w:szCs w:val="14"/>
        </w:rPr>
        <w:br/>
        <w:t xml:space="preserve">  Sinus-Milieus</w:t>
      </w:r>
      <w:r w:rsidRPr="0046760B">
        <w:rPr>
          <w:rFonts w:ascii="Arial" w:hAnsi="Arial" w:cs="Arial"/>
          <w:sz w:val="14"/>
          <w:szCs w:val="14"/>
          <w:vertAlign w:val="superscript"/>
        </w:rPr>
        <w:t>®</w:t>
      </w:r>
      <w:r w:rsidRPr="0046760B">
        <w:rPr>
          <w:rFonts w:ascii="Arial" w:hAnsi="Arial" w:cs="Arial"/>
          <w:sz w:val="14"/>
          <w:szCs w:val="14"/>
        </w:rPr>
        <w:t xml:space="preserve"> Deutschland.</w:t>
      </w:r>
    </w:p>
  </w:footnote>
  <w:footnote w:id="9">
    <w:p w14:paraId="450F8949" w14:textId="1E91F27B" w:rsidR="001E2925" w:rsidRPr="0046760B" w:rsidRDefault="001E2925" w:rsidP="006A1301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46760B">
        <w:rPr>
          <w:rStyle w:val="Funotenzeichen"/>
          <w:rFonts w:ascii="Arial" w:hAnsi="Arial" w:cs="Arial"/>
          <w:sz w:val="14"/>
          <w:szCs w:val="14"/>
        </w:rPr>
        <w:footnoteRef/>
      </w:r>
      <w:r w:rsidRPr="0046760B">
        <w:rPr>
          <w:rFonts w:ascii="Arial" w:hAnsi="Arial" w:cs="Arial"/>
          <w:sz w:val="14"/>
          <w:szCs w:val="14"/>
        </w:rPr>
        <w:t xml:space="preserve"> </w:t>
      </w:r>
      <w:r w:rsidRPr="0046760B">
        <w:rPr>
          <w:rFonts w:ascii="Arial" w:hAnsi="Arial" w:cs="Arial"/>
          <w:sz w:val="14"/>
          <w:szCs w:val="14"/>
        </w:rPr>
        <w:tab/>
        <w:t>Wählbar im Falle der Beauftragung eines DB</w:t>
      </w:r>
      <w:r>
        <w:rPr>
          <w:rFonts w:ascii="Arial" w:hAnsi="Arial" w:cs="Arial"/>
          <w:sz w:val="14"/>
          <w:szCs w:val="14"/>
        </w:rPr>
        <w:t>20</w:t>
      </w:r>
      <w:r w:rsidRPr="0046760B">
        <w:rPr>
          <w:rFonts w:ascii="Arial" w:hAnsi="Arial" w:cs="Arial"/>
          <w:sz w:val="14"/>
          <w:szCs w:val="14"/>
        </w:rPr>
        <w:t xml:space="preserve">-Einzelberichtsbandes auf dem Quellmarkt Deutschland mit einer zusätzlichen Zielgruppenanalyse nach den </w:t>
      </w:r>
    </w:p>
    <w:p w14:paraId="001286AC" w14:textId="738BDDBD" w:rsidR="001E2925" w:rsidRPr="0046760B" w:rsidRDefault="00760E91" w:rsidP="006A1301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E2925" w:rsidRPr="0046760B">
        <w:rPr>
          <w:rFonts w:ascii="Arial" w:hAnsi="Arial" w:cs="Arial"/>
          <w:sz w:val="14"/>
          <w:szCs w:val="14"/>
        </w:rPr>
        <w:t>Sinus-Meta-Milieus</w:t>
      </w:r>
      <w:r w:rsidR="001E2925" w:rsidRPr="0046760B">
        <w:rPr>
          <w:rFonts w:ascii="Arial" w:hAnsi="Arial" w:cs="Arial"/>
          <w:sz w:val="14"/>
          <w:szCs w:val="14"/>
          <w:vertAlign w:val="superscript"/>
        </w:rPr>
        <w:t>®</w:t>
      </w:r>
      <w:r w:rsidR="001E2925" w:rsidRPr="0046760B">
        <w:rPr>
          <w:rFonts w:ascii="Arial" w:hAnsi="Arial" w:cs="Arial"/>
          <w:sz w:val="14"/>
          <w:szCs w:val="14"/>
        </w:rPr>
        <w:t>.</w:t>
      </w:r>
    </w:p>
  </w:footnote>
  <w:footnote w:id="10">
    <w:p w14:paraId="61C51D18" w14:textId="77777777" w:rsidR="001E2925" w:rsidRPr="0046760B" w:rsidRDefault="001E2925" w:rsidP="006A1301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46760B">
        <w:rPr>
          <w:rStyle w:val="Funotenzeichen"/>
          <w:rFonts w:ascii="Arial" w:hAnsi="Arial" w:cs="Arial"/>
          <w:sz w:val="14"/>
          <w:szCs w:val="14"/>
        </w:rPr>
        <w:footnoteRef/>
      </w:r>
      <w:r w:rsidRPr="0046760B">
        <w:rPr>
          <w:rFonts w:ascii="Arial" w:hAnsi="Arial" w:cs="Arial"/>
          <w:sz w:val="14"/>
          <w:szCs w:val="14"/>
        </w:rPr>
        <w:t xml:space="preserve"> </w:t>
      </w:r>
      <w:r w:rsidRPr="0046760B">
        <w:rPr>
          <w:rFonts w:ascii="Arial" w:hAnsi="Arial" w:cs="Arial"/>
          <w:sz w:val="14"/>
          <w:szCs w:val="14"/>
        </w:rPr>
        <w:tab/>
        <w:t xml:space="preserve">Sofern Sie einen Kauf eines oder mehrerer Info-Pakete des SINUS-Instituts über dieses Bestellformular unternommen haben, ist das SINUS-Institut berechtigt, </w:t>
      </w:r>
    </w:p>
    <w:p w14:paraId="61FA0CCA" w14:textId="11E8DA29" w:rsidR="001E2925" w:rsidRPr="0046760B" w:rsidRDefault="00760E91" w:rsidP="006A1301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E2925" w:rsidRPr="0046760B">
        <w:rPr>
          <w:rFonts w:ascii="Arial" w:hAnsi="Arial" w:cs="Arial"/>
          <w:sz w:val="14"/>
          <w:szCs w:val="14"/>
        </w:rPr>
        <w:t xml:space="preserve">Ihnen Informationen über eigene ähnliche Waren und Dienstleistungen über die beim Kauf übersandte E-Mail-Adresse zu übersenden (§ 7 III UWG). </w:t>
      </w:r>
    </w:p>
    <w:p w14:paraId="61D2EE77" w14:textId="5A6FBFB4" w:rsidR="001E2925" w:rsidRPr="00C2630F" w:rsidRDefault="001E2925" w:rsidP="00760E91">
      <w:pPr>
        <w:pStyle w:val="Funotentext"/>
        <w:tabs>
          <w:tab w:val="left" w:pos="168"/>
        </w:tabs>
        <w:ind w:left="168"/>
        <w:rPr>
          <w:rFonts w:ascii="Arial" w:hAnsi="Arial" w:cs="Arial"/>
          <w:sz w:val="14"/>
          <w:szCs w:val="14"/>
        </w:rPr>
      </w:pPr>
      <w:r w:rsidRPr="0046760B">
        <w:rPr>
          <w:rFonts w:ascii="Arial" w:hAnsi="Arial" w:cs="Arial"/>
          <w:sz w:val="14"/>
          <w:szCs w:val="14"/>
        </w:rPr>
        <w:t>Dieser Verwendung Ihrer E-Mail-Adresse können Sie jederzeit insgesamt oder für einzelne Maßnahmen, z.B. per E-Mail (</w:t>
      </w:r>
      <w:r w:rsidRPr="00794739">
        <w:rPr>
          <w:rFonts w:ascii="Arial" w:hAnsi="Arial" w:cs="Arial"/>
          <w:sz w:val="14"/>
          <w:szCs w:val="14"/>
        </w:rPr>
        <w:t xml:space="preserve">susanne.ernst@sinus-institut.de), </w:t>
      </w:r>
      <w:r w:rsidR="00760E91">
        <w:rPr>
          <w:rFonts w:ascii="Arial" w:hAnsi="Arial" w:cs="Arial"/>
          <w:sz w:val="14"/>
          <w:szCs w:val="14"/>
        </w:rPr>
        <w:br/>
      </w:r>
      <w:r w:rsidRPr="00794739">
        <w:rPr>
          <w:rFonts w:ascii="Arial" w:hAnsi="Arial" w:cs="Arial"/>
          <w:sz w:val="14"/>
          <w:szCs w:val="14"/>
        </w:rPr>
        <w:t>Fax (06221 8089-25</w:t>
      </w:r>
      <w:r w:rsidRPr="0046760B">
        <w:rPr>
          <w:rFonts w:ascii="Arial" w:hAnsi="Arial" w:cs="Arial"/>
          <w:sz w:val="14"/>
          <w:szCs w:val="14"/>
        </w:rPr>
        <w:t>) oder Brief widersprechen, ohne dass hierfür andere als die Übermittlungskosten nach den Basistarifen entstehen.</w:t>
      </w:r>
      <w:r>
        <w:rPr>
          <w:rFonts w:ascii="Arial" w:hAnsi="Arial" w:cs="Arial"/>
          <w:sz w:val="14"/>
          <w:szCs w:val="14"/>
        </w:rPr>
        <w:tab/>
      </w:r>
      <w:r w:rsidRPr="00C2630F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81CE" w14:textId="066291F2" w:rsidR="001E2925" w:rsidRDefault="001E2925" w:rsidP="00AC76A2">
    <w:pPr>
      <w:pStyle w:val="Kopfzeile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85A332" wp14:editId="30878C79">
          <wp:simplePos x="0" y="0"/>
          <wp:positionH relativeFrom="column">
            <wp:posOffset>4841240</wp:posOffset>
          </wp:positionH>
          <wp:positionV relativeFrom="paragraph">
            <wp:posOffset>-116840</wp:posOffset>
          </wp:positionV>
          <wp:extent cx="1632408" cy="375512"/>
          <wp:effectExtent l="0" t="0" r="6350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408" cy="37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AE7E86" wp14:editId="555DE90C">
              <wp:simplePos x="0" y="0"/>
              <wp:positionH relativeFrom="column">
                <wp:posOffset>59690</wp:posOffset>
              </wp:positionH>
              <wp:positionV relativeFrom="paragraph">
                <wp:posOffset>-2540</wp:posOffset>
              </wp:positionV>
              <wp:extent cx="4610100" cy="2413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5BEE3" w14:textId="32051B73" w:rsidR="001E2925" w:rsidRPr="006016F4" w:rsidRDefault="001E2925" w:rsidP="00381E1B">
                          <w:pPr>
                            <w:rPr>
                              <w:rFonts w:ascii="Arial" w:hAnsi="Arial" w:cs="Arial"/>
                              <w:b/>
                              <w:color w:val="0B0C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AUSWERTUNGSAUFTRAG DB20 | </w:t>
                          </w:r>
                          <w:r w:rsidRPr="00A701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ANMELDEFRIST </w:t>
                          </w:r>
                          <w:r w:rsidRPr="00A7018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BIS 30.09.20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68E97A" w14:textId="77777777" w:rsidR="001E2925" w:rsidRPr="00F96F3D" w:rsidRDefault="001E2925" w:rsidP="00381E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E7E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4.7pt;margin-top:-.2pt;width:363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" stroked="f">
              <v:textbox>
                <w:txbxContent>
                  <w:p w14:paraId="52B5BEE3" w14:textId="32051B73" w:rsidR="001E2925" w:rsidRPr="006016F4" w:rsidRDefault="001E2925" w:rsidP="00381E1B">
                    <w:pPr>
                      <w:rPr>
                        <w:rFonts w:ascii="Arial" w:hAnsi="Arial" w:cs="Arial"/>
                        <w:b/>
                        <w:color w:val="0B0C8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AUSWERTUNGSAUFTRAG DB20 | </w:t>
                    </w:r>
                    <w:r w:rsidRPr="00A701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ANMELDEFRIST </w:t>
                    </w:r>
                    <w:r w:rsidRPr="00A70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BIS 30.09.20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2168E97A" w14:textId="77777777" w:rsidR="001E2925" w:rsidRPr="00F96F3D" w:rsidRDefault="001E2925" w:rsidP="00381E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9EE93" wp14:editId="75BA47D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000" cy="251460"/>
              <wp:effectExtent l="0" t="0" r="1270" b="0"/>
              <wp:wrapNone/>
              <wp:docPr id="2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251460"/>
                      </a:xfrm>
                      <a:prstGeom prst="rect">
                        <a:avLst/>
                      </a:prstGeom>
                      <a:solidFill>
                        <a:srgbClr val="0B0C8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5B75B" id="Rechteck 6" o:spid="_x0000_s1026" style="position:absolute;margin-left:0;margin-top:-.05pt;width:1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" fillcolor="#0b0c86" stroked="f" strokeweight="1pt"/>
          </w:pict>
        </mc:Fallback>
      </mc:AlternateContent>
    </w:r>
  </w:p>
  <w:p w14:paraId="71E8954C" w14:textId="3C14CEB3" w:rsidR="001E2925" w:rsidRDefault="001E2925">
    <w:pPr>
      <w:pStyle w:val="Kopfzeile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64EC20D6" wp14:editId="16846781">
              <wp:simplePos x="0" y="0"/>
              <wp:positionH relativeFrom="column">
                <wp:posOffset>40640</wp:posOffset>
              </wp:positionH>
              <wp:positionV relativeFrom="paragraph">
                <wp:posOffset>74295</wp:posOffset>
              </wp:positionV>
              <wp:extent cx="4657725" cy="6350"/>
              <wp:effectExtent l="0" t="0" r="28575" b="31750"/>
              <wp:wrapNone/>
              <wp:docPr id="3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635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688CD" id="Gerade Verbindung 8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5.85pt" to="3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" strokecolor="#999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DD95" w14:textId="77777777" w:rsidR="001E2925" w:rsidRDefault="001E2925" w:rsidP="00AC76A2">
    <w:pPr>
      <w:pStyle w:val="Kopfzeile"/>
      <w:jc w:val="righ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6D5CF3F" wp14:editId="237C59B0">
          <wp:simplePos x="0" y="0"/>
          <wp:positionH relativeFrom="column">
            <wp:posOffset>4841240</wp:posOffset>
          </wp:positionH>
          <wp:positionV relativeFrom="paragraph">
            <wp:posOffset>-116840</wp:posOffset>
          </wp:positionV>
          <wp:extent cx="1632408" cy="375512"/>
          <wp:effectExtent l="0" t="0" r="6350" b="571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408" cy="37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897872" wp14:editId="58DEA081">
              <wp:simplePos x="0" y="0"/>
              <wp:positionH relativeFrom="column">
                <wp:posOffset>59690</wp:posOffset>
              </wp:positionH>
              <wp:positionV relativeFrom="paragraph">
                <wp:posOffset>-2540</wp:posOffset>
              </wp:positionV>
              <wp:extent cx="4610100" cy="241300"/>
              <wp:effectExtent l="0" t="0" r="0" b="635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33421" w14:textId="42BAD45A" w:rsidR="001E2925" w:rsidRPr="006016F4" w:rsidRDefault="001E2925" w:rsidP="00381E1B">
                          <w:pPr>
                            <w:rPr>
                              <w:rFonts w:ascii="Arial" w:hAnsi="Arial" w:cs="Arial"/>
                              <w:b/>
                              <w:color w:val="0B0C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AUSWERTUNGSAUFTRAG DB20 | </w:t>
                          </w:r>
                          <w:r w:rsidRPr="00A701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ANMELDEFRIST </w:t>
                          </w:r>
                          <w:r w:rsidRPr="00A7018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BIS 30.09.20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FC3BB38" w14:textId="77777777" w:rsidR="001E2925" w:rsidRPr="00F96F3D" w:rsidRDefault="001E2925" w:rsidP="00381E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9787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.7pt;margin-top:-.2pt;width:363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" stroked="f">
              <v:textbox>
                <w:txbxContent>
                  <w:p w14:paraId="74133421" w14:textId="42BAD45A" w:rsidR="001E2925" w:rsidRPr="006016F4" w:rsidRDefault="001E2925" w:rsidP="00381E1B">
                    <w:pPr>
                      <w:rPr>
                        <w:rFonts w:ascii="Arial" w:hAnsi="Arial" w:cs="Arial"/>
                        <w:b/>
                        <w:color w:val="0B0C8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AUSWERTUNGSAUFTRAG DB20 | </w:t>
                    </w:r>
                    <w:r w:rsidRPr="00A701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ANMELDEFRIST </w:t>
                    </w:r>
                    <w:r w:rsidRPr="00A70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BIS 30.09.20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1FC3BB38" w14:textId="77777777" w:rsidR="001E2925" w:rsidRPr="00F96F3D" w:rsidRDefault="001E2925" w:rsidP="00381E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C04EB3" wp14:editId="3F98211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000" cy="251460"/>
              <wp:effectExtent l="0" t="0" r="1270" b="0"/>
              <wp:wrapNone/>
              <wp:docPr id="11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251460"/>
                      </a:xfrm>
                      <a:prstGeom prst="rect">
                        <a:avLst/>
                      </a:prstGeom>
                      <a:solidFill>
                        <a:srgbClr val="0B0C8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570BE" id="Rechteck 6" o:spid="_x0000_s1026" style="position:absolute;margin-left:0;margin-top:-.05pt;width:1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" fillcolor="#0b0c86" stroked="f" strokeweight="1pt"/>
          </w:pict>
        </mc:Fallback>
      </mc:AlternateContent>
    </w:r>
  </w:p>
  <w:p w14:paraId="15AF5374" w14:textId="77777777" w:rsidR="001E2925" w:rsidRDefault="001E2925">
    <w:pPr>
      <w:pStyle w:val="Kopfzeile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393C5A" wp14:editId="10CD24DC">
              <wp:simplePos x="0" y="0"/>
              <wp:positionH relativeFrom="column">
                <wp:posOffset>40640</wp:posOffset>
              </wp:positionH>
              <wp:positionV relativeFrom="paragraph">
                <wp:posOffset>74295</wp:posOffset>
              </wp:positionV>
              <wp:extent cx="4657725" cy="6350"/>
              <wp:effectExtent l="0" t="0" r="28575" b="31750"/>
              <wp:wrapNone/>
              <wp:docPr id="13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635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607E3D" id="Gerade Verbindung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5.85pt" to="3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" strokecolor="#999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81B"/>
    <w:multiLevelType w:val="hybridMultilevel"/>
    <w:tmpl w:val="CBEE0F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37F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46F"/>
    <w:multiLevelType w:val="hybridMultilevel"/>
    <w:tmpl w:val="A91E4F50"/>
    <w:lvl w:ilvl="0" w:tplc="04070011">
      <w:start w:val="1"/>
      <w:numFmt w:val="decimal"/>
      <w:lvlText w:val="%1)"/>
      <w:lvlJc w:val="left"/>
      <w:pPr>
        <w:ind w:left="806" w:hanging="360"/>
      </w:pPr>
    </w:lvl>
    <w:lvl w:ilvl="1" w:tplc="04070019" w:tentative="1">
      <w:start w:val="1"/>
      <w:numFmt w:val="lowerLetter"/>
      <w:lvlText w:val="%2."/>
      <w:lvlJc w:val="left"/>
      <w:pPr>
        <w:ind w:left="1526" w:hanging="360"/>
      </w:pPr>
    </w:lvl>
    <w:lvl w:ilvl="2" w:tplc="0407001B" w:tentative="1">
      <w:start w:val="1"/>
      <w:numFmt w:val="lowerRoman"/>
      <w:lvlText w:val="%3."/>
      <w:lvlJc w:val="right"/>
      <w:pPr>
        <w:ind w:left="2246" w:hanging="180"/>
      </w:pPr>
    </w:lvl>
    <w:lvl w:ilvl="3" w:tplc="0407000F" w:tentative="1">
      <w:start w:val="1"/>
      <w:numFmt w:val="decimal"/>
      <w:lvlText w:val="%4."/>
      <w:lvlJc w:val="left"/>
      <w:pPr>
        <w:ind w:left="2966" w:hanging="360"/>
      </w:pPr>
    </w:lvl>
    <w:lvl w:ilvl="4" w:tplc="04070019" w:tentative="1">
      <w:start w:val="1"/>
      <w:numFmt w:val="lowerLetter"/>
      <w:lvlText w:val="%5."/>
      <w:lvlJc w:val="left"/>
      <w:pPr>
        <w:ind w:left="3686" w:hanging="360"/>
      </w:pPr>
    </w:lvl>
    <w:lvl w:ilvl="5" w:tplc="0407001B" w:tentative="1">
      <w:start w:val="1"/>
      <w:numFmt w:val="lowerRoman"/>
      <w:lvlText w:val="%6."/>
      <w:lvlJc w:val="right"/>
      <w:pPr>
        <w:ind w:left="4406" w:hanging="180"/>
      </w:pPr>
    </w:lvl>
    <w:lvl w:ilvl="6" w:tplc="0407000F" w:tentative="1">
      <w:start w:val="1"/>
      <w:numFmt w:val="decimal"/>
      <w:lvlText w:val="%7."/>
      <w:lvlJc w:val="left"/>
      <w:pPr>
        <w:ind w:left="5126" w:hanging="360"/>
      </w:pPr>
    </w:lvl>
    <w:lvl w:ilvl="7" w:tplc="04070019" w:tentative="1">
      <w:start w:val="1"/>
      <w:numFmt w:val="lowerLetter"/>
      <w:lvlText w:val="%8."/>
      <w:lvlJc w:val="left"/>
      <w:pPr>
        <w:ind w:left="5846" w:hanging="360"/>
      </w:pPr>
    </w:lvl>
    <w:lvl w:ilvl="8" w:tplc="0407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1151012"/>
    <w:multiLevelType w:val="hybridMultilevel"/>
    <w:tmpl w:val="825204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CD4"/>
    <w:multiLevelType w:val="hybridMultilevel"/>
    <w:tmpl w:val="76C4BD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3DBB"/>
    <w:multiLevelType w:val="hybridMultilevel"/>
    <w:tmpl w:val="242AB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48FF"/>
    <w:multiLevelType w:val="hybridMultilevel"/>
    <w:tmpl w:val="A574FD40"/>
    <w:lvl w:ilvl="0" w:tplc="845E87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A8D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7734B2C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92A1953"/>
    <w:multiLevelType w:val="hybridMultilevel"/>
    <w:tmpl w:val="72EA1ABA"/>
    <w:lvl w:ilvl="0" w:tplc="2D8CAF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B023DDB"/>
    <w:multiLevelType w:val="hybridMultilevel"/>
    <w:tmpl w:val="9C363E0C"/>
    <w:lvl w:ilvl="0" w:tplc="07C2FECC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A59B6"/>
    <w:multiLevelType w:val="hybridMultilevel"/>
    <w:tmpl w:val="D8861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4C2"/>
    <w:multiLevelType w:val="hybridMultilevel"/>
    <w:tmpl w:val="F4DE9886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4D94114"/>
    <w:multiLevelType w:val="hybridMultilevel"/>
    <w:tmpl w:val="A4F02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64C8"/>
    <w:multiLevelType w:val="hybridMultilevel"/>
    <w:tmpl w:val="2458A9BA"/>
    <w:lvl w:ilvl="0" w:tplc="4E0EC334">
      <w:start w:val="6"/>
      <w:numFmt w:val="bullet"/>
      <w:lvlText w:val="-"/>
      <w:lvlJc w:val="left"/>
      <w:pPr>
        <w:ind w:left="138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5" w15:restartNumberingAfterBreak="0">
    <w:nsid w:val="636C6C5E"/>
    <w:multiLevelType w:val="hybridMultilevel"/>
    <w:tmpl w:val="C04839C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6911BEE"/>
    <w:multiLevelType w:val="hybridMultilevel"/>
    <w:tmpl w:val="00DC3972"/>
    <w:lvl w:ilvl="0" w:tplc="7EF62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51F6"/>
    <w:multiLevelType w:val="hybridMultilevel"/>
    <w:tmpl w:val="40C08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21F3"/>
    <w:multiLevelType w:val="hybridMultilevel"/>
    <w:tmpl w:val="45DA223C"/>
    <w:lvl w:ilvl="0" w:tplc="861AF23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80B7C"/>
    <w:multiLevelType w:val="hybridMultilevel"/>
    <w:tmpl w:val="C29C8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D4769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17"/>
  </w:num>
  <w:num w:numId="7">
    <w:abstractNumId w:val="19"/>
  </w:num>
  <w:num w:numId="8">
    <w:abstractNumId w:val="1"/>
  </w:num>
  <w:num w:numId="9">
    <w:abstractNumId w:val="20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10"/>
  </w:num>
  <w:num w:numId="18">
    <w:abstractNumId w:val="18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c6OEG2kea/GT1RUyoVOra0+h5WejTnw2NYYIgF4kKxHXtEgAKwHFTM0OHpsUVfsOUcSPCHoaeySZ/cKKAxl59A==" w:salt="yZ40+zWEuSKfMJ7VJppJ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5B"/>
    <w:rsid w:val="0000206B"/>
    <w:rsid w:val="00002636"/>
    <w:rsid w:val="000069B7"/>
    <w:rsid w:val="00013508"/>
    <w:rsid w:val="00015DE2"/>
    <w:rsid w:val="00023AB8"/>
    <w:rsid w:val="000304ED"/>
    <w:rsid w:val="00030BF1"/>
    <w:rsid w:val="000320CE"/>
    <w:rsid w:val="00034AD6"/>
    <w:rsid w:val="00040BC2"/>
    <w:rsid w:val="00041303"/>
    <w:rsid w:val="00043E0D"/>
    <w:rsid w:val="00044EF0"/>
    <w:rsid w:val="00046DB1"/>
    <w:rsid w:val="000522FD"/>
    <w:rsid w:val="000575B8"/>
    <w:rsid w:val="00060946"/>
    <w:rsid w:val="00061301"/>
    <w:rsid w:val="00061F78"/>
    <w:rsid w:val="00064FB9"/>
    <w:rsid w:val="000656E9"/>
    <w:rsid w:val="00065B17"/>
    <w:rsid w:val="00073717"/>
    <w:rsid w:val="0007389E"/>
    <w:rsid w:val="000764C1"/>
    <w:rsid w:val="00076807"/>
    <w:rsid w:val="00076DAE"/>
    <w:rsid w:val="000831D4"/>
    <w:rsid w:val="00083B0A"/>
    <w:rsid w:val="00085C8E"/>
    <w:rsid w:val="00094C8C"/>
    <w:rsid w:val="0009588D"/>
    <w:rsid w:val="0009799F"/>
    <w:rsid w:val="000A46D1"/>
    <w:rsid w:val="000A5C81"/>
    <w:rsid w:val="000A6CB7"/>
    <w:rsid w:val="000B3DEA"/>
    <w:rsid w:val="000B4D4A"/>
    <w:rsid w:val="000C0290"/>
    <w:rsid w:val="000C7E9A"/>
    <w:rsid w:val="000D4824"/>
    <w:rsid w:val="000D4F38"/>
    <w:rsid w:val="000D78FD"/>
    <w:rsid w:val="000E10E1"/>
    <w:rsid w:val="000E3490"/>
    <w:rsid w:val="000F0612"/>
    <w:rsid w:val="000F3D6E"/>
    <w:rsid w:val="000F714B"/>
    <w:rsid w:val="00102794"/>
    <w:rsid w:val="00103A50"/>
    <w:rsid w:val="0010404A"/>
    <w:rsid w:val="00106206"/>
    <w:rsid w:val="001075EB"/>
    <w:rsid w:val="0011174F"/>
    <w:rsid w:val="00112FA7"/>
    <w:rsid w:val="00113A5B"/>
    <w:rsid w:val="0011589B"/>
    <w:rsid w:val="00117912"/>
    <w:rsid w:val="0012030A"/>
    <w:rsid w:val="0012215C"/>
    <w:rsid w:val="001275FD"/>
    <w:rsid w:val="00127ED0"/>
    <w:rsid w:val="001417B8"/>
    <w:rsid w:val="00141DA4"/>
    <w:rsid w:val="00142332"/>
    <w:rsid w:val="00142FA9"/>
    <w:rsid w:val="00143FCB"/>
    <w:rsid w:val="001466AA"/>
    <w:rsid w:val="00146AB2"/>
    <w:rsid w:val="0015018B"/>
    <w:rsid w:val="00154AB6"/>
    <w:rsid w:val="00156C14"/>
    <w:rsid w:val="001630F6"/>
    <w:rsid w:val="001710F2"/>
    <w:rsid w:val="00172104"/>
    <w:rsid w:val="00174BC6"/>
    <w:rsid w:val="00175019"/>
    <w:rsid w:val="0018024B"/>
    <w:rsid w:val="001805B7"/>
    <w:rsid w:val="001817C2"/>
    <w:rsid w:val="00182702"/>
    <w:rsid w:val="00182E22"/>
    <w:rsid w:val="0018396A"/>
    <w:rsid w:val="001843FF"/>
    <w:rsid w:val="001865BF"/>
    <w:rsid w:val="0018749D"/>
    <w:rsid w:val="00192D7E"/>
    <w:rsid w:val="0019580F"/>
    <w:rsid w:val="001A2455"/>
    <w:rsid w:val="001A79DA"/>
    <w:rsid w:val="001B0045"/>
    <w:rsid w:val="001B2D3B"/>
    <w:rsid w:val="001B47A5"/>
    <w:rsid w:val="001B621D"/>
    <w:rsid w:val="001B70F5"/>
    <w:rsid w:val="001C1952"/>
    <w:rsid w:val="001C2CAB"/>
    <w:rsid w:val="001C39C5"/>
    <w:rsid w:val="001C75EC"/>
    <w:rsid w:val="001D1001"/>
    <w:rsid w:val="001D1A9C"/>
    <w:rsid w:val="001D2F9E"/>
    <w:rsid w:val="001D332B"/>
    <w:rsid w:val="001D4173"/>
    <w:rsid w:val="001D47C6"/>
    <w:rsid w:val="001D5924"/>
    <w:rsid w:val="001D748D"/>
    <w:rsid w:val="001E0F18"/>
    <w:rsid w:val="001E2925"/>
    <w:rsid w:val="001E30AB"/>
    <w:rsid w:val="001E5C52"/>
    <w:rsid w:val="001E61A0"/>
    <w:rsid w:val="001F5811"/>
    <w:rsid w:val="001F6405"/>
    <w:rsid w:val="001F7B7F"/>
    <w:rsid w:val="00204352"/>
    <w:rsid w:val="002132E3"/>
    <w:rsid w:val="002133FB"/>
    <w:rsid w:val="00214BD4"/>
    <w:rsid w:val="00216FE5"/>
    <w:rsid w:val="00217923"/>
    <w:rsid w:val="00220406"/>
    <w:rsid w:val="002208A4"/>
    <w:rsid w:val="002270DE"/>
    <w:rsid w:val="00231BD5"/>
    <w:rsid w:val="00233F70"/>
    <w:rsid w:val="00240A72"/>
    <w:rsid w:val="002421CE"/>
    <w:rsid w:val="0024350A"/>
    <w:rsid w:val="00244560"/>
    <w:rsid w:val="00245ABC"/>
    <w:rsid w:val="0024644D"/>
    <w:rsid w:val="00246BC0"/>
    <w:rsid w:val="002472D3"/>
    <w:rsid w:val="00251167"/>
    <w:rsid w:val="0026286F"/>
    <w:rsid w:val="00262A95"/>
    <w:rsid w:val="00264728"/>
    <w:rsid w:val="002656B4"/>
    <w:rsid w:val="00273BB6"/>
    <w:rsid w:val="00276042"/>
    <w:rsid w:val="00284DE4"/>
    <w:rsid w:val="0028513E"/>
    <w:rsid w:val="00286B8A"/>
    <w:rsid w:val="00286F8B"/>
    <w:rsid w:val="002874E7"/>
    <w:rsid w:val="0029084D"/>
    <w:rsid w:val="0029185B"/>
    <w:rsid w:val="002923E5"/>
    <w:rsid w:val="00293440"/>
    <w:rsid w:val="00293A99"/>
    <w:rsid w:val="00294C9D"/>
    <w:rsid w:val="00296512"/>
    <w:rsid w:val="0029725A"/>
    <w:rsid w:val="002A4FD8"/>
    <w:rsid w:val="002A63A5"/>
    <w:rsid w:val="002B24DD"/>
    <w:rsid w:val="002B28FE"/>
    <w:rsid w:val="002B2B43"/>
    <w:rsid w:val="002B57D2"/>
    <w:rsid w:val="002B7BD7"/>
    <w:rsid w:val="002C6B7B"/>
    <w:rsid w:val="002C6FA9"/>
    <w:rsid w:val="002E25AA"/>
    <w:rsid w:val="002E49F6"/>
    <w:rsid w:val="002E58FB"/>
    <w:rsid w:val="002F33E1"/>
    <w:rsid w:val="002F7598"/>
    <w:rsid w:val="003043EA"/>
    <w:rsid w:val="00305ADC"/>
    <w:rsid w:val="00306599"/>
    <w:rsid w:val="00307B7F"/>
    <w:rsid w:val="003104F4"/>
    <w:rsid w:val="003275B2"/>
    <w:rsid w:val="0033211C"/>
    <w:rsid w:val="0035492C"/>
    <w:rsid w:val="003565CF"/>
    <w:rsid w:val="00357171"/>
    <w:rsid w:val="00357A3E"/>
    <w:rsid w:val="00362741"/>
    <w:rsid w:val="00366F55"/>
    <w:rsid w:val="00370CF5"/>
    <w:rsid w:val="00371642"/>
    <w:rsid w:val="00371AED"/>
    <w:rsid w:val="00372619"/>
    <w:rsid w:val="00374F27"/>
    <w:rsid w:val="00380B57"/>
    <w:rsid w:val="00381E1B"/>
    <w:rsid w:val="00383DCE"/>
    <w:rsid w:val="00396872"/>
    <w:rsid w:val="003A2917"/>
    <w:rsid w:val="003A3998"/>
    <w:rsid w:val="003A5674"/>
    <w:rsid w:val="003A7AA3"/>
    <w:rsid w:val="003B3F97"/>
    <w:rsid w:val="003B6166"/>
    <w:rsid w:val="003B72C9"/>
    <w:rsid w:val="003B7912"/>
    <w:rsid w:val="003C62AB"/>
    <w:rsid w:val="003C63D0"/>
    <w:rsid w:val="003C7E15"/>
    <w:rsid w:val="003D11EC"/>
    <w:rsid w:val="003D4EC7"/>
    <w:rsid w:val="003D6FDA"/>
    <w:rsid w:val="003E1C26"/>
    <w:rsid w:val="003F2FB2"/>
    <w:rsid w:val="003F3F0C"/>
    <w:rsid w:val="003F7308"/>
    <w:rsid w:val="004004C5"/>
    <w:rsid w:val="004044FC"/>
    <w:rsid w:val="0040612F"/>
    <w:rsid w:val="004077A6"/>
    <w:rsid w:val="00407FB9"/>
    <w:rsid w:val="00412EDF"/>
    <w:rsid w:val="004162BA"/>
    <w:rsid w:val="00423F9B"/>
    <w:rsid w:val="00424CE9"/>
    <w:rsid w:val="00424ED7"/>
    <w:rsid w:val="004318B7"/>
    <w:rsid w:val="00431926"/>
    <w:rsid w:val="00432563"/>
    <w:rsid w:val="00432C74"/>
    <w:rsid w:val="0043452B"/>
    <w:rsid w:val="0043628F"/>
    <w:rsid w:val="00437C00"/>
    <w:rsid w:val="00441B37"/>
    <w:rsid w:val="00442BD1"/>
    <w:rsid w:val="00452F0E"/>
    <w:rsid w:val="004533B8"/>
    <w:rsid w:val="0045412A"/>
    <w:rsid w:val="004550F1"/>
    <w:rsid w:val="0045592C"/>
    <w:rsid w:val="00463D93"/>
    <w:rsid w:val="004667F2"/>
    <w:rsid w:val="00466CF5"/>
    <w:rsid w:val="00471231"/>
    <w:rsid w:val="00477D55"/>
    <w:rsid w:val="0048346B"/>
    <w:rsid w:val="00485758"/>
    <w:rsid w:val="00485FD8"/>
    <w:rsid w:val="00487182"/>
    <w:rsid w:val="00492653"/>
    <w:rsid w:val="00493C60"/>
    <w:rsid w:val="00494D90"/>
    <w:rsid w:val="00497129"/>
    <w:rsid w:val="004A1C58"/>
    <w:rsid w:val="004A1D9A"/>
    <w:rsid w:val="004A2A6B"/>
    <w:rsid w:val="004A3733"/>
    <w:rsid w:val="004B2BC9"/>
    <w:rsid w:val="004B3649"/>
    <w:rsid w:val="004B5A42"/>
    <w:rsid w:val="004C034C"/>
    <w:rsid w:val="004C0708"/>
    <w:rsid w:val="004C3D61"/>
    <w:rsid w:val="004C46F3"/>
    <w:rsid w:val="004C63A8"/>
    <w:rsid w:val="004D136C"/>
    <w:rsid w:val="004D4B2D"/>
    <w:rsid w:val="004D5C16"/>
    <w:rsid w:val="004E082A"/>
    <w:rsid w:val="004E15DA"/>
    <w:rsid w:val="004E2AC8"/>
    <w:rsid w:val="004E7EF1"/>
    <w:rsid w:val="004F3756"/>
    <w:rsid w:val="00500182"/>
    <w:rsid w:val="005002F9"/>
    <w:rsid w:val="005012CB"/>
    <w:rsid w:val="00501722"/>
    <w:rsid w:val="00504947"/>
    <w:rsid w:val="00513C5A"/>
    <w:rsid w:val="00520042"/>
    <w:rsid w:val="00521B53"/>
    <w:rsid w:val="0052210A"/>
    <w:rsid w:val="00523425"/>
    <w:rsid w:val="0053256B"/>
    <w:rsid w:val="005354DF"/>
    <w:rsid w:val="00536B1F"/>
    <w:rsid w:val="005411BC"/>
    <w:rsid w:val="00546AE1"/>
    <w:rsid w:val="00550D5E"/>
    <w:rsid w:val="005514DF"/>
    <w:rsid w:val="00554710"/>
    <w:rsid w:val="00560E5C"/>
    <w:rsid w:val="00561EA0"/>
    <w:rsid w:val="00561EDF"/>
    <w:rsid w:val="0056260B"/>
    <w:rsid w:val="00563060"/>
    <w:rsid w:val="005646F2"/>
    <w:rsid w:val="0056634F"/>
    <w:rsid w:val="00574007"/>
    <w:rsid w:val="0057431D"/>
    <w:rsid w:val="0057584B"/>
    <w:rsid w:val="00581D52"/>
    <w:rsid w:val="00581EDD"/>
    <w:rsid w:val="00584E84"/>
    <w:rsid w:val="005942D4"/>
    <w:rsid w:val="0059653F"/>
    <w:rsid w:val="005A090B"/>
    <w:rsid w:val="005A1890"/>
    <w:rsid w:val="005A219A"/>
    <w:rsid w:val="005A41DA"/>
    <w:rsid w:val="005A4C6A"/>
    <w:rsid w:val="005A5085"/>
    <w:rsid w:val="005A6A7B"/>
    <w:rsid w:val="005A742C"/>
    <w:rsid w:val="005A75AF"/>
    <w:rsid w:val="005B516B"/>
    <w:rsid w:val="005B6548"/>
    <w:rsid w:val="005B68D3"/>
    <w:rsid w:val="005C1309"/>
    <w:rsid w:val="005C2517"/>
    <w:rsid w:val="005C6580"/>
    <w:rsid w:val="005D445A"/>
    <w:rsid w:val="005D4B8E"/>
    <w:rsid w:val="005D7814"/>
    <w:rsid w:val="005E385A"/>
    <w:rsid w:val="005E4A86"/>
    <w:rsid w:val="005E4E01"/>
    <w:rsid w:val="005E5A96"/>
    <w:rsid w:val="005F0726"/>
    <w:rsid w:val="005F292D"/>
    <w:rsid w:val="005F56E3"/>
    <w:rsid w:val="005F77C8"/>
    <w:rsid w:val="006014D7"/>
    <w:rsid w:val="00603EC9"/>
    <w:rsid w:val="00614D49"/>
    <w:rsid w:val="006153BF"/>
    <w:rsid w:val="00616226"/>
    <w:rsid w:val="006202C1"/>
    <w:rsid w:val="006219AE"/>
    <w:rsid w:val="006231E3"/>
    <w:rsid w:val="0062350F"/>
    <w:rsid w:val="0062553F"/>
    <w:rsid w:val="0063134D"/>
    <w:rsid w:val="0063548C"/>
    <w:rsid w:val="006370C1"/>
    <w:rsid w:val="0064291E"/>
    <w:rsid w:val="00652B1D"/>
    <w:rsid w:val="00654056"/>
    <w:rsid w:val="006562E9"/>
    <w:rsid w:val="006568C4"/>
    <w:rsid w:val="0066050C"/>
    <w:rsid w:val="00661BEA"/>
    <w:rsid w:val="00663FB7"/>
    <w:rsid w:val="00664007"/>
    <w:rsid w:val="00667DD2"/>
    <w:rsid w:val="00676EA7"/>
    <w:rsid w:val="00681759"/>
    <w:rsid w:val="00681DEE"/>
    <w:rsid w:val="006826A7"/>
    <w:rsid w:val="00685C3A"/>
    <w:rsid w:val="00697FF3"/>
    <w:rsid w:val="006A036A"/>
    <w:rsid w:val="006A1301"/>
    <w:rsid w:val="006A19DC"/>
    <w:rsid w:val="006A1E06"/>
    <w:rsid w:val="006A50FB"/>
    <w:rsid w:val="006A753B"/>
    <w:rsid w:val="006A7964"/>
    <w:rsid w:val="006C3F33"/>
    <w:rsid w:val="006C750F"/>
    <w:rsid w:val="006D028A"/>
    <w:rsid w:val="006D46AD"/>
    <w:rsid w:val="006D6D00"/>
    <w:rsid w:val="006D7ECF"/>
    <w:rsid w:val="006D7F0B"/>
    <w:rsid w:val="006E12D6"/>
    <w:rsid w:val="006E2BAF"/>
    <w:rsid w:val="006E3369"/>
    <w:rsid w:val="006E37DC"/>
    <w:rsid w:val="006E43FF"/>
    <w:rsid w:val="006E6A23"/>
    <w:rsid w:val="006E70E0"/>
    <w:rsid w:val="006F1E70"/>
    <w:rsid w:val="006F28F0"/>
    <w:rsid w:val="006F4029"/>
    <w:rsid w:val="006F5014"/>
    <w:rsid w:val="006F7663"/>
    <w:rsid w:val="00701EEA"/>
    <w:rsid w:val="0071318C"/>
    <w:rsid w:val="00715401"/>
    <w:rsid w:val="00715F6A"/>
    <w:rsid w:val="007218B6"/>
    <w:rsid w:val="007223FE"/>
    <w:rsid w:val="007232A1"/>
    <w:rsid w:val="0072462A"/>
    <w:rsid w:val="00725998"/>
    <w:rsid w:val="00726012"/>
    <w:rsid w:val="00726EF9"/>
    <w:rsid w:val="00727A1D"/>
    <w:rsid w:val="0073075F"/>
    <w:rsid w:val="00733598"/>
    <w:rsid w:val="0073581E"/>
    <w:rsid w:val="007359B2"/>
    <w:rsid w:val="00737587"/>
    <w:rsid w:val="00742FF3"/>
    <w:rsid w:val="007439FC"/>
    <w:rsid w:val="0074433F"/>
    <w:rsid w:val="00744629"/>
    <w:rsid w:val="0075089D"/>
    <w:rsid w:val="00757040"/>
    <w:rsid w:val="00760E91"/>
    <w:rsid w:val="00761F3E"/>
    <w:rsid w:val="0077533B"/>
    <w:rsid w:val="00781159"/>
    <w:rsid w:val="00785B12"/>
    <w:rsid w:val="00787C9E"/>
    <w:rsid w:val="0079183E"/>
    <w:rsid w:val="00793D33"/>
    <w:rsid w:val="0079420B"/>
    <w:rsid w:val="00794739"/>
    <w:rsid w:val="007956C9"/>
    <w:rsid w:val="0079749B"/>
    <w:rsid w:val="007A13B9"/>
    <w:rsid w:val="007A3038"/>
    <w:rsid w:val="007A3C67"/>
    <w:rsid w:val="007A451D"/>
    <w:rsid w:val="007C31B0"/>
    <w:rsid w:val="007C5748"/>
    <w:rsid w:val="007D1F2A"/>
    <w:rsid w:val="007D2FCC"/>
    <w:rsid w:val="007D3E92"/>
    <w:rsid w:val="007D4C0D"/>
    <w:rsid w:val="007D53BD"/>
    <w:rsid w:val="007D5F46"/>
    <w:rsid w:val="007E30A8"/>
    <w:rsid w:val="007E4EAA"/>
    <w:rsid w:val="007E7302"/>
    <w:rsid w:val="007F1840"/>
    <w:rsid w:val="007F34B3"/>
    <w:rsid w:val="007F37D4"/>
    <w:rsid w:val="007F3885"/>
    <w:rsid w:val="007F4C64"/>
    <w:rsid w:val="007F6EAF"/>
    <w:rsid w:val="008121DA"/>
    <w:rsid w:val="00814081"/>
    <w:rsid w:val="00815070"/>
    <w:rsid w:val="00816FA9"/>
    <w:rsid w:val="00817853"/>
    <w:rsid w:val="00821968"/>
    <w:rsid w:val="00823696"/>
    <w:rsid w:val="00833C3D"/>
    <w:rsid w:val="00836AB6"/>
    <w:rsid w:val="00841079"/>
    <w:rsid w:val="00841CE6"/>
    <w:rsid w:val="00841E96"/>
    <w:rsid w:val="00851BE0"/>
    <w:rsid w:val="00854F5F"/>
    <w:rsid w:val="00863FAC"/>
    <w:rsid w:val="008648D7"/>
    <w:rsid w:val="00866695"/>
    <w:rsid w:val="0086778A"/>
    <w:rsid w:val="00867C7C"/>
    <w:rsid w:val="008716B7"/>
    <w:rsid w:val="008728D9"/>
    <w:rsid w:val="008737AE"/>
    <w:rsid w:val="00881660"/>
    <w:rsid w:val="00890EF1"/>
    <w:rsid w:val="008916C4"/>
    <w:rsid w:val="008917E5"/>
    <w:rsid w:val="008A2156"/>
    <w:rsid w:val="008A2B88"/>
    <w:rsid w:val="008A7CFA"/>
    <w:rsid w:val="008B12E9"/>
    <w:rsid w:val="008B31FD"/>
    <w:rsid w:val="008B79F0"/>
    <w:rsid w:val="008C0BC1"/>
    <w:rsid w:val="008C1DF0"/>
    <w:rsid w:val="008C3B95"/>
    <w:rsid w:val="008C612B"/>
    <w:rsid w:val="008D08D2"/>
    <w:rsid w:val="008D0936"/>
    <w:rsid w:val="008E005D"/>
    <w:rsid w:val="008E09CB"/>
    <w:rsid w:val="008E2E44"/>
    <w:rsid w:val="008E6549"/>
    <w:rsid w:val="008E66B6"/>
    <w:rsid w:val="008F675C"/>
    <w:rsid w:val="00901C10"/>
    <w:rsid w:val="0090316F"/>
    <w:rsid w:val="0090377A"/>
    <w:rsid w:val="00903A2E"/>
    <w:rsid w:val="00911117"/>
    <w:rsid w:val="00911DB2"/>
    <w:rsid w:val="0091379B"/>
    <w:rsid w:val="0092015E"/>
    <w:rsid w:val="009259B1"/>
    <w:rsid w:val="00926B37"/>
    <w:rsid w:val="00931E0D"/>
    <w:rsid w:val="00936ACA"/>
    <w:rsid w:val="009370B9"/>
    <w:rsid w:val="009412FD"/>
    <w:rsid w:val="009448D7"/>
    <w:rsid w:val="00947644"/>
    <w:rsid w:val="00951493"/>
    <w:rsid w:val="00954494"/>
    <w:rsid w:val="009548CD"/>
    <w:rsid w:val="00955088"/>
    <w:rsid w:val="00956C29"/>
    <w:rsid w:val="00961A47"/>
    <w:rsid w:val="00961D0F"/>
    <w:rsid w:val="00973DAB"/>
    <w:rsid w:val="00977F13"/>
    <w:rsid w:val="00980EE4"/>
    <w:rsid w:val="00983FD4"/>
    <w:rsid w:val="0098572D"/>
    <w:rsid w:val="00985C14"/>
    <w:rsid w:val="0098675F"/>
    <w:rsid w:val="009956D7"/>
    <w:rsid w:val="009A1541"/>
    <w:rsid w:val="009A319F"/>
    <w:rsid w:val="009A7C69"/>
    <w:rsid w:val="009B3FA7"/>
    <w:rsid w:val="009B422E"/>
    <w:rsid w:val="009B7522"/>
    <w:rsid w:val="009C0A95"/>
    <w:rsid w:val="009C0DA1"/>
    <w:rsid w:val="009C32C5"/>
    <w:rsid w:val="009C43D3"/>
    <w:rsid w:val="009C4506"/>
    <w:rsid w:val="009D0181"/>
    <w:rsid w:val="009D09FE"/>
    <w:rsid w:val="009D14DD"/>
    <w:rsid w:val="009D431E"/>
    <w:rsid w:val="009D663D"/>
    <w:rsid w:val="009D6A8B"/>
    <w:rsid w:val="009E3FD5"/>
    <w:rsid w:val="009E755B"/>
    <w:rsid w:val="009E7992"/>
    <w:rsid w:val="009F0AE9"/>
    <w:rsid w:val="009F0CD3"/>
    <w:rsid w:val="009F11D0"/>
    <w:rsid w:val="009F12B7"/>
    <w:rsid w:val="009F3E49"/>
    <w:rsid w:val="009F567C"/>
    <w:rsid w:val="00A032DB"/>
    <w:rsid w:val="00A059D3"/>
    <w:rsid w:val="00A072E3"/>
    <w:rsid w:val="00A10F99"/>
    <w:rsid w:val="00A16E9C"/>
    <w:rsid w:val="00A17128"/>
    <w:rsid w:val="00A2253E"/>
    <w:rsid w:val="00A22EE8"/>
    <w:rsid w:val="00A30261"/>
    <w:rsid w:val="00A324D0"/>
    <w:rsid w:val="00A3251B"/>
    <w:rsid w:val="00A33BF5"/>
    <w:rsid w:val="00A35DB1"/>
    <w:rsid w:val="00A372EE"/>
    <w:rsid w:val="00A431D8"/>
    <w:rsid w:val="00A47603"/>
    <w:rsid w:val="00A5011B"/>
    <w:rsid w:val="00A522B0"/>
    <w:rsid w:val="00A5543B"/>
    <w:rsid w:val="00A55F1A"/>
    <w:rsid w:val="00A56377"/>
    <w:rsid w:val="00A610D7"/>
    <w:rsid w:val="00A61750"/>
    <w:rsid w:val="00A61EA0"/>
    <w:rsid w:val="00A6236F"/>
    <w:rsid w:val="00A62A59"/>
    <w:rsid w:val="00A63161"/>
    <w:rsid w:val="00A7018E"/>
    <w:rsid w:val="00A74CE9"/>
    <w:rsid w:val="00A76ACA"/>
    <w:rsid w:val="00A876A8"/>
    <w:rsid w:val="00A90AD3"/>
    <w:rsid w:val="00A91D02"/>
    <w:rsid w:val="00A954DC"/>
    <w:rsid w:val="00A973A3"/>
    <w:rsid w:val="00AA07E0"/>
    <w:rsid w:val="00AA38B7"/>
    <w:rsid w:val="00AA4F58"/>
    <w:rsid w:val="00AA4FAE"/>
    <w:rsid w:val="00AA59B6"/>
    <w:rsid w:val="00AB0A38"/>
    <w:rsid w:val="00AB1686"/>
    <w:rsid w:val="00AB448D"/>
    <w:rsid w:val="00AB5D0A"/>
    <w:rsid w:val="00AC5BF0"/>
    <w:rsid w:val="00AC76A2"/>
    <w:rsid w:val="00AD3E6A"/>
    <w:rsid w:val="00AD6817"/>
    <w:rsid w:val="00AE20B4"/>
    <w:rsid w:val="00AE5471"/>
    <w:rsid w:val="00AE6C84"/>
    <w:rsid w:val="00AF0665"/>
    <w:rsid w:val="00AF094D"/>
    <w:rsid w:val="00AF1292"/>
    <w:rsid w:val="00AF2113"/>
    <w:rsid w:val="00AF2582"/>
    <w:rsid w:val="00AF3D60"/>
    <w:rsid w:val="00AF68BF"/>
    <w:rsid w:val="00AF68C0"/>
    <w:rsid w:val="00AF6AD2"/>
    <w:rsid w:val="00AF73B9"/>
    <w:rsid w:val="00AF7D9F"/>
    <w:rsid w:val="00B01559"/>
    <w:rsid w:val="00B01D78"/>
    <w:rsid w:val="00B029F1"/>
    <w:rsid w:val="00B13E38"/>
    <w:rsid w:val="00B17BDA"/>
    <w:rsid w:val="00B31300"/>
    <w:rsid w:val="00B3181C"/>
    <w:rsid w:val="00B32AC8"/>
    <w:rsid w:val="00B33489"/>
    <w:rsid w:val="00B35AF5"/>
    <w:rsid w:val="00B42BEF"/>
    <w:rsid w:val="00B46C0A"/>
    <w:rsid w:val="00B5275B"/>
    <w:rsid w:val="00B53C9D"/>
    <w:rsid w:val="00B57D32"/>
    <w:rsid w:val="00B6217E"/>
    <w:rsid w:val="00B63279"/>
    <w:rsid w:val="00B63DD5"/>
    <w:rsid w:val="00B66766"/>
    <w:rsid w:val="00B667B1"/>
    <w:rsid w:val="00B67455"/>
    <w:rsid w:val="00B72892"/>
    <w:rsid w:val="00B742B6"/>
    <w:rsid w:val="00B74BBF"/>
    <w:rsid w:val="00B80E29"/>
    <w:rsid w:val="00B8475B"/>
    <w:rsid w:val="00B86750"/>
    <w:rsid w:val="00B90DF7"/>
    <w:rsid w:val="00B95E17"/>
    <w:rsid w:val="00BA2A50"/>
    <w:rsid w:val="00BA2BF6"/>
    <w:rsid w:val="00BA352D"/>
    <w:rsid w:val="00BA4966"/>
    <w:rsid w:val="00BA6E6B"/>
    <w:rsid w:val="00BB01B8"/>
    <w:rsid w:val="00BB268E"/>
    <w:rsid w:val="00BC7AEE"/>
    <w:rsid w:val="00BD1085"/>
    <w:rsid w:val="00BD2DF2"/>
    <w:rsid w:val="00BD378B"/>
    <w:rsid w:val="00BD4F4E"/>
    <w:rsid w:val="00BD6AF2"/>
    <w:rsid w:val="00BD761A"/>
    <w:rsid w:val="00BE44CE"/>
    <w:rsid w:val="00BE5782"/>
    <w:rsid w:val="00BE75A6"/>
    <w:rsid w:val="00BE7AF9"/>
    <w:rsid w:val="00BF0EA3"/>
    <w:rsid w:val="00BF16DF"/>
    <w:rsid w:val="00C04686"/>
    <w:rsid w:val="00C20A24"/>
    <w:rsid w:val="00C336D8"/>
    <w:rsid w:val="00C34E44"/>
    <w:rsid w:val="00C355F6"/>
    <w:rsid w:val="00C3580B"/>
    <w:rsid w:val="00C35825"/>
    <w:rsid w:val="00C43C5C"/>
    <w:rsid w:val="00C46222"/>
    <w:rsid w:val="00C5021A"/>
    <w:rsid w:val="00C5474D"/>
    <w:rsid w:val="00C60CD6"/>
    <w:rsid w:val="00C627CB"/>
    <w:rsid w:val="00C74FD4"/>
    <w:rsid w:val="00C7733D"/>
    <w:rsid w:val="00C82DA7"/>
    <w:rsid w:val="00C84F32"/>
    <w:rsid w:val="00C928C7"/>
    <w:rsid w:val="00C94D08"/>
    <w:rsid w:val="00C96403"/>
    <w:rsid w:val="00CA649E"/>
    <w:rsid w:val="00CB158D"/>
    <w:rsid w:val="00CB19B0"/>
    <w:rsid w:val="00CB2472"/>
    <w:rsid w:val="00CB32E2"/>
    <w:rsid w:val="00CB4BCB"/>
    <w:rsid w:val="00CB7943"/>
    <w:rsid w:val="00CC5C51"/>
    <w:rsid w:val="00CC683D"/>
    <w:rsid w:val="00CC7249"/>
    <w:rsid w:val="00CD1A16"/>
    <w:rsid w:val="00CD33C5"/>
    <w:rsid w:val="00CD7F79"/>
    <w:rsid w:val="00CE2009"/>
    <w:rsid w:val="00CE7EC9"/>
    <w:rsid w:val="00CF00AC"/>
    <w:rsid w:val="00CF10C9"/>
    <w:rsid w:val="00CF12C2"/>
    <w:rsid w:val="00D06919"/>
    <w:rsid w:val="00D16197"/>
    <w:rsid w:val="00D224FF"/>
    <w:rsid w:val="00D267F9"/>
    <w:rsid w:val="00D27BA3"/>
    <w:rsid w:val="00D30B42"/>
    <w:rsid w:val="00D317AB"/>
    <w:rsid w:val="00D336B4"/>
    <w:rsid w:val="00D343A8"/>
    <w:rsid w:val="00D42D1C"/>
    <w:rsid w:val="00D42D3C"/>
    <w:rsid w:val="00D432AF"/>
    <w:rsid w:val="00D43AB5"/>
    <w:rsid w:val="00D43FA5"/>
    <w:rsid w:val="00D4636F"/>
    <w:rsid w:val="00D51379"/>
    <w:rsid w:val="00D51902"/>
    <w:rsid w:val="00D53935"/>
    <w:rsid w:val="00D612E0"/>
    <w:rsid w:val="00D63631"/>
    <w:rsid w:val="00D64956"/>
    <w:rsid w:val="00D64F47"/>
    <w:rsid w:val="00D665FB"/>
    <w:rsid w:val="00D70686"/>
    <w:rsid w:val="00D7128F"/>
    <w:rsid w:val="00D73B0E"/>
    <w:rsid w:val="00D76332"/>
    <w:rsid w:val="00D81DCC"/>
    <w:rsid w:val="00D83D04"/>
    <w:rsid w:val="00D84855"/>
    <w:rsid w:val="00D85483"/>
    <w:rsid w:val="00D86AB5"/>
    <w:rsid w:val="00DA326F"/>
    <w:rsid w:val="00DA5227"/>
    <w:rsid w:val="00DB15F7"/>
    <w:rsid w:val="00DB7D1C"/>
    <w:rsid w:val="00DC0ED7"/>
    <w:rsid w:val="00DC3981"/>
    <w:rsid w:val="00DD4439"/>
    <w:rsid w:val="00DD5707"/>
    <w:rsid w:val="00DD6377"/>
    <w:rsid w:val="00DE0503"/>
    <w:rsid w:val="00DE27FA"/>
    <w:rsid w:val="00DF7451"/>
    <w:rsid w:val="00E03D78"/>
    <w:rsid w:val="00E07202"/>
    <w:rsid w:val="00E10F79"/>
    <w:rsid w:val="00E1154E"/>
    <w:rsid w:val="00E21ABA"/>
    <w:rsid w:val="00E229E9"/>
    <w:rsid w:val="00E232C2"/>
    <w:rsid w:val="00E24DA8"/>
    <w:rsid w:val="00E27886"/>
    <w:rsid w:val="00E30080"/>
    <w:rsid w:val="00E304A6"/>
    <w:rsid w:val="00E317B7"/>
    <w:rsid w:val="00E3381D"/>
    <w:rsid w:val="00E34287"/>
    <w:rsid w:val="00E376D0"/>
    <w:rsid w:val="00E40964"/>
    <w:rsid w:val="00E44B09"/>
    <w:rsid w:val="00E45227"/>
    <w:rsid w:val="00E46571"/>
    <w:rsid w:val="00E4736A"/>
    <w:rsid w:val="00E536E8"/>
    <w:rsid w:val="00E53812"/>
    <w:rsid w:val="00E553E4"/>
    <w:rsid w:val="00E6459C"/>
    <w:rsid w:val="00E64DD6"/>
    <w:rsid w:val="00E710CE"/>
    <w:rsid w:val="00E77DCA"/>
    <w:rsid w:val="00E85663"/>
    <w:rsid w:val="00E93A15"/>
    <w:rsid w:val="00E94B99"/>
    <w:rsid w:val="00E95F29"/>
    <w:rsid w:val="00EA1C08"/>
    <w:rsid w:val="00EA1CD2"/>
    <w:rsid w:val="00EB28C4"/>
    <w:rsid w:val="00EB6B52"/>
    <w:rsid w:val="00EB7373"/>
    <w:rsid w:val="00EB7B56"/>
    <w:rsid w:val="00EC59C2"/>
    <w:rsid w:val="00EC74BE"/>
    <w:rsid w:val="00ED1EB9"/>
    <w:rsid w:val="00ED44BB"/>
    <w:rsid w:val="00ED44DD"/>
    <w:rsid w:val="00ED44F8"/>
    <w:rsid w:val="00ED5499"/>
    <w:rsid w:val="00EE0CCE"/>
    <w:rsid w:val="00EE23F2"/>
    <w:rsid w:val="00EE2EDA"/>
    <w:rsid w:val="00EE3E71"/>
    <w:rsid w:val="00EE598B"/>
    <w:rsid w:val="00EE62DD"/>
    <w:rsid w:val="00EF1B88"/>
    <w:rsid w:val="00EF4105"/>
    <w:rsid w:val="00EF4CCF"/>
    <w:rsid w:val="00F0154B"/>
    <w:rsid w:val="00F04DC6"/>
    <w:rsid w:val="00F06835"/>
    <w:rsid w:val="00F0707C"/>
    <w:rsid w:val="00F137A0"/>
    <w:rsid w:val="00F166DC"/>
    <w:rsid w:val="00F22196"/>
    <w:rsid w:val="00F224BC"/>
    <w:rsid w:val="00F24FA2"/>
    <w:rsid w:val="00F3457E"/>
    <w:rsid w:val="00F47AE9"/>
    <w:rsid w:val="00F5475D"/>
    <w:rsid w:val="00F5574D"/>
    <w:rsid w:val="00F57C3B"/>
    <w:rsid w:val="00F61E32"/>
    <w:rsid w:val="00F62584"/>
    <w:rsid w:val="00F63830"/>
    <w:rsid w:val="00F65256"/>
    <w:rsid w:val="00F66B15"/>
    <w:rsid w:val="00F7265B"/>
    <w:rsid w:val="00F731EF"/>
    <w:rsid w:val="00F73FF9"/>
    <w:rsid w:val="00F74EC7"/>
    <w:rsid w:val="00F84C1A"/>
    <w:rsid w:val="00F86A26"/>
    <w:rsid w:val="00F87165"/>
    <w:rsid w:val="00F87BBD"/>
    <w:rsid w:val="00F87F3F"/>
    <w:rsid w:val="00FA238F"/>
    <w:rsid w:val="00FA71ED"/>
    <w:rsid w:val="00FB0C15"/>
    <w:rsid w:val="00FB0FA6"/>
    <w:rsid w:val="00FB1641"/>
    <w:rsid w:val="00FB4D34"/>
    <w:rsid w:val="00FC350F"/>
    <w:rsid w:val="00FC425B"/>
    <w:rsid w:val="00FC4B8D"/>
    <w:rsid w:val="00FC5F18"/>
    <w:rsid w:val="00FC6114"/>
    <w:rsid w:val="00FC779D"/>
    <w:rsid w:val="00FD05AD"/>
    <w:rsid w:val="00FD3139"/>
    <w:rsid w:val="00FD7851"/>
    <w:rsid w:val="00FE14F6"/>
    <w:rsid w:val="00FE23C5"/>
    <w:rsid w:val="00FE38D8"/>
    <w:rsid w:val="00FE3955"/>
    <w:rsid w:val="00FE3DC4"/>
    <w:rsid w:val="00FE63F3"/>
    <w:rsid w:val="00FF191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C8384"/>
  <w14:defaultImageDpi w14:val="330"/>
  <w15:chartTrackingRefBased/>
  <w15:docId w15:val="{077B75AE-C92F-44BB-BDE6-B087E81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F47"/>
  </w:style>
  <w:style w:type="paragraph" w:styleId="Fuzeile">
    <w:name w:val="footer"/>
    <w:basedOn w:val="Standard"/>
    <w:link w:val="Fu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F47"/>
  </w:style>
  <w:style w:type="paragraph" w:styleId="StandardWeb">
    <w:name w:val="Normal (Web)"/>
    <w:basedOn w:val="Standard"/>
    <w:uiPriority w:val="99"/>
    <w:unhideWhenUsed/>
    <w:rsid w:val="00D64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19AE"/>
    <w:rPr>
      <w:color w:val="808080"/>
    </w:rPr>
  </w:style>
  <w:style w:type="table" w:styleId="Tabellenraster">
    <w:name w:val="Table Grid"/>
    <w:basedOn w:val="NormaleTabelle"/>
    <w:uiPriority w:val="59"/>
    <w:rsid w:val="0062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5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D02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02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02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A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B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B5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A1D9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7BA3"/>
    <w:rPr>
      <w:color w:val="954F72" w:themeColor="followedHyperlink"/>
      <w:u w:val="single"/>
    </w:rPr>
  </w:style>
  <w:style w:type="paragraph" w:customStyle="1" w:styleId="IPKHeadline33pt">
    <w:name w:val="IPK Headline 33pt"/>
    <w:basedOn w:val="Standard"/>
    <w:rsid w:val="00AA07E0"/>
    <w:pPr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Arial" w:eastAsia="Times New Roman" w:hAnsi="Arial" w:cs="Arial"/>
      <w:b/>
      <w:bCs/>
      <w:color w:val="000000"/>
      <w:sz w:val="66"/>
      <w:szCs w:val="66"/>
      <w:lang w:val="en-GB"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4C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522F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7CF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495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enschutz.org/e-ma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3898-066F-4A7C-A25D-3963BC2D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DESTINATION BRAND 20 I Auswertungsauftrag</vt:lpstr>
      <vt:lpstr>Destination Brand 16 Auswertungsauftrag</vt:lpstr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BRAND 20 I Auswertungsauftrag</dc:title>
  <dc:subject/>
  <dc:creator>inspektour GmbH</dc:creator>
  <cp:keywords>inspektour(DB20) Auswertungsauftrag</cp:keywords>
  <dc:description/>
  <cp:lastModifiedBy>Ellen Böhling - inspektour GmbH</cp:lastModifiedBy>
  <cp:revision>2</cp:revision>
  <cp:lastPrinted>2020-06-12T07:45:00Z</cp:lastPrinted>
  <dcterms:created xsi:type="dcterms:W3CDTF">2020-06-17T18:10:00Z</dcterms:created>
  <dcterms:modified xsi:type="dcterms:W3CDTF">2020-06-17T18:10:00Z</dcterms:modified>
</cp:coreProperties>
</file>